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0D304" w14:textId="2CB4CA43" w:rsidR="009E4B85" w:rsidRDefault="008E013F" w:rsidP="009E4B85">
      <w:pPr>
        <w:spacing w:after="0" w:line="240" w:lineRule="auto"/>
        <w:jc w:val="both"/>
        <w:rPr>
          <w:rFonts w:ascii="Times New Roman" w:hAnsi="Times New Roman"/>
          <w:b/>
          <w:bCs/>
          <w:iCs/>
          <w:u w:val="single"/>
        </w:rPr>
      </w:pPr>
      <w:bookmarkStart w:id="0" w:name="_GoBack"/>
      <w:bookmarkEnd w:id="0"/>
      <w:r w:rsidRPr="004A6497">
        <w:rPr>
          <w:rFonts w:ascii="Times New Roman" w:hAnsi="Times New Roman"/>
          <w:b/>
          <w:bCs/>
          <w:iCs/>
          <w:u w:val="single"/>
        </w:rPr>
        <w:t>Anexa 1 - Fișele Tehnice pentru produsele solicitate</w:t>
      </w:r>
    </w:p>
    <w:p w14:paraId="58D8E95D"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42CJRAE</w:t>
      </w:r>
      <w:r>
        <w:rPr>
          <w:rFonts w:ascii="Cambria" w:hAnsi="Cambria"/>
          <w:spacing w:val="-9"/>
          <w:w w:val="110"/>
          <w:sz w:val="24"/>
          <w:szCs w:val="24"/>
        </w:rPr>
        <w:t xml:space="preserve"> </w:t>
      </w:r>
    </w:p>
    <w:p w14:paraId="2A2C6BC2" w14:textId="77777777" w:rsidR="000F1898" w:rsidRDefault="000F1898" w:rsidP="000F1898">
      <w:pPr>
        <w:rPr>
          <w:rFonts w:ascii="Cambria" w:hAnsi="Cambria"/>
          <w:color w:val="C00000"/>
          <w:sz w:val="24"/>
          <w:szCs w:val="24"/>
        </w:rPr>
      </w:pPr>
    </w:p>
    <w:p w14:paraId="052EAEEC"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Kit Aba Full</w:t>
      </w:r>
    </w:p>
    <w:p w14:paraId="6AF9451C"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37A4412D"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7DD37E8"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CB6BF7B"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9DCC9CC"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636512D"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1CD522C9"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7C988CC1"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365321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C406969"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E18CA0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80BED39"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1E7A5693"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035CBB6F"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178F336B"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6BB45C25"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1200 de imagini, </w:t>
            </w:r>
          </w:p>
          <w:p w14:paraId="013FF434"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15 programe de analiza comportamentala aplicata (ABA) </w:t>
            </w:r>
          </w:p>
          <w:p w14:paraId="0D880CA4"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Setul de materiale au o structura care atinge urmatoarele obiective terapeutice:</w:t>
            </w:r>
          </w:p>
          <w:p w14:paraId="3759A754"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-dezvoltarea limbajului receptiv;</w:t>
            </w:r>
          </w:p>
          <w:p w14:paraId="057505E4"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-dezvoltarea limbajului expresiv si a comunicarii prin descriere si povestire;</w:t>
            </w:r>
          </w:p>
          <w:p w14:paraId="756FB8D1"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-invatarea sensului adjectivelor si a raporturilor spatiale;</w:t>
            </w:r>
          </w:p>
          <w:p w14:paraId="5A122495"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-dezvoltarea spiritului de observatie si folosirea limbajului descriptiv;</w:t>
            </w:r>
          </w:p>
          <w:p w14:paraId="05124F4F"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-identificarea expresiilor faciale si a emotiilor simple;</w:t>
            </w:r>
          </w:p>
          <w:p w14:paraId="2A7941BF"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-identificarea regulilor sociale si situatiilor sociale complexe.</w:t>
            </w:r>
          </w:p>
          <w:p w14:paraId="08DC1122"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Kitul de materiale  cuprinde:</w:t>
            </w:r>
          </w:p>
          <w:p w14:paraId="7D8A0988"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Relatia cauza – efect </w:t>
            </w:r>
          </w:p>
          <w:p w14:paraId="339CB1D9"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Povesti sociale </w:t>
            </w:r>
          </w:p>
          <w:p w14:paraId="1D5FAD06"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Situatii dificile </w:t>
            </w:r>
          </w:p>
          <w:p w14:paraId="7A7D74D3"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Sesizeaza absurditatile din imagini</w:t>
            </w:r>
          </w:p>
          <w:p w14:paraId="39F7C4F4"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Pozitii spatiale </w:t>
            </w:r>
          </w:p>
          <w:p w14:paraId="714B99AE"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Actiuni </w:t>
            </w:r>
          </w:p>
          <w:p w14:paraId="7C53AEA1"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Secventialitate </w:t>
            </w:r>
          </w:p>
          <w:p w14:paraId="315F5199"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Asocieri.</w:t>
            </w:r>
          </w:p>
          <w:p w14:paraId="30CA1ED8"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Ce lipseste</w:t>
            </w:r>
          </w:p>
          <w:p w14:paraId="550E0A27"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Emotii </w:t>
            </w:r>
          </w:p>
          <w:p w14:paraId="16A8512A"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Culori </w:t>
            </w:r>
          </w:p>
          <w:p w14:paraId="523E6750"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lastRenderedPageBreak/>
              <w:t xml:space="preserve">Notiuni opuse </w:t>
            </w:r>
          </w:p>
          <w:p w14:paraId="3F0E4499"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Potriviri imagini identice </w:t>
            </w:r>
          </w:p>
          <w:p w14:paraId="216A87F0"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Locatii si Meserii</w:t>
            </w:r>
          </w:p>
        </w:tc>
        <w:tc>
          <w:tcPr>
            <w:tcW w:w="1280" w:type="pct"/>
            <w:tcBorders>
              <w:top w:val="double" w:sz="4" w:space="0" w:color="auto"/>
              <w:left w:val="single" w:sz="4" w:space="0" w:color="auto"/>
              <w:bottom w:val="single" w:sz="4" w:space="0" w:color="auto"/>
              <w:right w:val="single" w:sz="4" w:space="0" w:color="auto"/>
            </w:tcBorders>
            <w:vAlign w:val="center"/>
          </w:tcPr>
          <w:p w14:paraId="0EEDBA50"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51114469" w14:textId="77777777" w:rsidR="000F1898" w:rsidRDefault="000F1898">
            <w:pPr>
              <w:spacing w:line="276" w:lineRule="auto"/>
              <w:rPr>
                <w:rFonts w:ascii="Cambria" w:hAnsi="Cambria"/>
                <w:kern w:val="2"/>
                <w:sz w:val="20"/>
                <w:szCs w:val="20"/>
                <w:lang w:val="en-US"/>
                <w14:ligatures w14:val="standardContextual"/>
              </w:rPr>
            </w:pPr>
          </w:p>
        </w:tc>
      </w:tr>
      <w:tr w:rsidR="000F1898" w14:paraId="2B4B6BA9"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5658047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09B12D5E"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6D262F96"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CFC6F6C" w14:textId="77777777" w:rsidR="000F1898" w:rsidRDefault="000F1898">
            <w:pPr>
              <w:spacing w:line="276" w:lineRule="auto"/>
              <w:rPr>
                <w:rFonts w:ascii="Cambria" w:hAnsi="Cambria"/>
                <w:kern w:val="2"/>
                <w:sz w:val="20"/>
                <w:szCs w:val="20"/>
                <w:lang w:val="en-US"/>
                <w14:ligatures w14:val="standardContextual"/>
              </w:rPr>
            </w:pPr>
          </w:p>
        </w:tc>
      </w:tr>
      <w:tr w:rsidR="000F1898" w14:paraId="0B5F5A82"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76DFBC1"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15FC7EC"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72857409"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4C16C2B" w14:textId="77777777" w:rsidR="000F1898" w:rsidRDefault="000F1898">
            <w:pPr>
              <w:spacing w:line="276" w:lineRule="auto"/>
              <w:rPr>
                <w:rFonts w:ascii="Cambria" w:hAnsi="Cambria"/>
                <w:kern w:val="2"/>
                <w:sz w:val="20"/>
                <w:szCs w:val="20"/>
                <w:lang w:val="en-US"/>
                <w14:ligatures w14:val="standardContextual"/>
              </w:rPr>
            </w:pPr>
          </w:p>
        </w:tc>
      </w:tr>
      <w:tr w:rsidR="000F1898" w14:paraId="55E2C618"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641FD922"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4D9D820"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2445173F"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09999AA4"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4CE3561" w14:textId="77777777" w:rsidR="000F1898" w:rsidRDefault="000F1898">
            <w:pPr>
              <w:spacing w:line="276" w:lineRule="auto"/>
              <w:rPr>
                <w:rFonts w:ascii="Cambria" w:hAnsi="Cambria"/>
                <w:kern w:val="2"/>
                <w:sz w:val="20"/>
                <w:szCs w:val="20"/>
                <w:lang w:val="en-US"/>
                <w14:ligatures w14:val="standardContextual"/>
              </w:rPr>
            </w:pPr>
          </w:p>
        </w:tc>
      </w:tr>
      <w:tr w:rsidR="000F1898" w14:paraId="3DE87CCE"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7D66A3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7B5EEEF"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199C4C20"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C212080" w14:textId="77777777" w:rsidR="000F1898" w:rsidRDefault="000F1898">
            <w:pPr>
              <w:spacing w:line="276" w:lineRule="auto"/>
              <w:rPr>
                <w:rFonts w:ascii="Cambria" w:hAnsi="Cambria"/>
                <w:kern w:val="2"/>
                <w:sz w:val="20"/>
                <w:szCs w:val="20"/>
                <w:lang w:val="en-US"/>
                <w14:ligatures w14:val="standardContextual"/>
              </w:rPr>
            </w:pPr>
          </w:p>
        </w:tc>
      </w:tr>
    </w:tbl>
    <w:p w14:paraId="1B08CE6B"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r>
        <w:rPr>
          <w:rFonts w:ascii="Cambria" w:hAnsi="Cambria"/>
          <w:spacing w:val="-2"/>
        </w:rPr>
        <w:t>Întocmit,</w:t>
      </w:r>
    </w:p>
    <w:p w14:paraId="4912BA56" w14:textId="45FFAAC5" w:rsidR="000F1898" w:rsidRDefault="000F1898">
      <w:pPr>
        <w:spacing w:after="0" w:line="240" w:lineRule="auto"/>
        <w:rPr>
          <w:rFonts w:ascii="Times New Roman" w:hAnsi="Times New Roman"/>
          <w:b/>
          <w:bCs/>
          <w:iCs/>
          <w:u w:val="single"/>
        </w:rPr>
      </w:pPr>
      <w:r>
        <w:rPr>
          <w:rFonts w:ascii="Times New Roman" w:hAnsi="Times New Roman"/>
          <w:b/>
          <w:bCs/>
          <w:iCs/>
          <w:u w:val="single"/>
        </w:rPr>
        <w:br w:type="page"/>
      </w:r>
    </w:p>
    <w:p w14:paraId="30CF59AA" w14:textId="08C5555E" w:rsidR="000F1898" w:rsidRDefault="000F1898" w:rsidP="00D56FAD">
      <w:pPr>
        <w:pStyle w:val="Titlu1"/>
        <w:rPr>
          <w:rFonts w:ascii="Cambria" w:hAnsi="Cambria"/>
          <w:spacing w:val="-9"/>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25CJRAE</w:t>
      </w:r>
      <w:r>
        <w:rPr>
          <w:rFonts w:ascii="Cambria" w:hAnsi="Cambria"/>
          <w:spacing w:val="-9"/>
          <w:w w:val="110"/>
          <w:sz w:val="24"/>
          <w:szCs w:val="24"/>
        </w:rPr>
        <w:t xml:space="preserve"> </w:t>
      </w:r>
    </w:p>
    <w:p w14:paraId="1568AE13" w14:textId="77777777" w:rsidR="00D56FAD" w:rsidRPr="00D56FAD" w:rsidRDefault="00D56FAD" w:rsidP="00D56FAD">
      <w:pPr>
        <w:rPr>
          <w:lang w:eastAsia="x-none"/>
        </w:rPr>
      </w:pPr>
    </w:p>
    <w:p w14:paraId="1DAF9DBC"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SET RĂSPUNDEL ISTEȚEL. LUMEA ANIMALELOR</w:t>
      </w:r>
    </w:p>
    <w:p w14:paraId="7542FA01"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47FF54BE"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57DE7DC"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A34A12F"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018861C"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7DD8137"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17B2F8CB"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6050E9E9"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962E46D"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1E1F68C"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4BC479A"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613CA9F"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2D2523AF"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1B2A79A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478A6FC9"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24EF439E"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„Răspundel Istețel” este un concept educațional prin intermediul căruia copiii pot învăța o mulțime de informații interesante și utile într-un mod amuzant și atractiv.</w:t>
            </w:r>
          </w:p>
          <w:p w14:paraId="0A01D6D3"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Continut pachet</w:t>
            </w:r>
          </w:p>
          <w:p w14:paraId="039B08A4"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Creionul electronic Albi</w:t>
            </w:r>
          </w:p>
          <w:p w14:paraId="6DA72097"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Cartea „Lumea animalelor”</w:t>
            </w:r>
          </w:p>
          <w:p w14:paraId="3F9A36B8"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Manualul de utilizare pentru creionul electronic Albi</w:t>
            </w:r>
          </w:p>
          <w:p w14:paraId="1A32000C"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Încărcător</w:t>
            </w:r>
          </w:p>
          <w:p w14:paraId="0B387F9D"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Cablu USB</w:t>
            </w:r>
          </w:p>
          <w:p w14:paraId="118466CE"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SPECIFICAȚII TEHNICE</w:t>
            </w:r>
          </w:p>
          <w:p w14:paraId="1F68AC3A"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Creionul Albi este compatibil numai cu sistemul de operare Windows. Acesta conține un card de memorie MicroSD de 8 GB, are un conector USB 2.0 pentru conexiune de mare viteză, baterie reîncărcabilă 365 mA / 3.7V Li-ion și încărcător de 500 mA / 5V. </w:t>
            </w:r>
          </w:p>
          <w:p w14:paraId="0DA3FA2D"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Creionul are o baterie încorporată LI-ION, care asigură o autonomie de 8 ore bateriei.</w:t>
            </w:r>
          </w:p>
        </w:tc>
        <w:tc>
          <w:tcPr>
            <w:tcW w:w="1280" w:type="pct"/>
            <w:tcBorders>
              <w:top w:val="double" w:sz="4" w:space="0" w:color="auto"/>
              <w:left w:val="single" w:sz="4" w:space="0" w:color="auto"/>
              <w:bottom w:val="single" w:sz="4" w:space="0" w:color="auto"/>
              <w:right w:val="single" w:sz="4" w:space="0" w:color="auto"/>
            </w:tcBorders>
            <w:vAlign w:val="center"/>
          </w:tcPr>
          <w:p w14:paraId="66C1404D"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1ECCAD68" w14:textId="77777777" w:rsidR="000F1898" w:rsidRDefault="000F1898">
            <w:pPr>
              <w:spacing w:line="276" w:lineRule="auto"/>
              <w:rPr>
                <w:rFonts w:ascii="Cambria" w:hAnsi="Cambria"/>
                <w:kern w:val="2"/>
                <w:sz w:val="20"/>
                <w:szCs w:val="20"/>
                <w:lang w:val="en-US"/>
                <w14:ligatures w14:val="standardContextual"/>
              </w:rPr>
            </w:pPr>
          </w:p>
        </w:tc>
      </w:tr>
      <w:tr w:rsidR="000F1898" w14:paraId="58581B54"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04D6AD32"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ABF089E"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4DBA6AB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39DD098" w14:textId="77777777" w:rsidR="000F1898" w:rsidRDefault="000F1898">
            <w:pPr>
              <w:spacing w:line="276" w:lineRule="auto"/>
              <w:rPr>
                <w:rFonts w:ascii="Cambria" w:hAnsi="Cambria"/>
                <w:kern w:val="2"/>
                <w:sz w:val="20"/>
                <w:szCs w:val="20"/>
                <w:lang w:val="en-US"/>
                <w14:ligatures w14:val="standardContextual"/>
              </w:rPr>
            </w:pPr>
          </w:p>
        </w:tc>
      </w:tr>
      <w:tr w:rsidR="000F1898" w14:paraId="0E629907"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71D43A0"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8B8305C"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5D240E17"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B3D6BEF" w14:textId="77777777" w:rsidR="000F1898" w:rsidRDefault="000F1898">
            <w:pPr>
              <w:spacing w:line="276" w:lineRule="auto"/>
              <w:rPr>
                <w:rFonts w:ascii="Cambria" w:hAnsi="Cambria"/>
                <w:kern w:val="2"/>
                <w:sz w:val="20"/>
                <w:szCs w:val="20"/>
                <w:lang w:val="en-US"/>
                <w14:ligatures w14:val="standardContextual"/>
              </w:rPr>
            </w:pPr>
          </w:p>
        </w:tc>
      </w:tr>
      <w:tr w:rsidR="000F1898" w14:paraId="36D519EB"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79555EA"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70DF0F0"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2CE0F5A4"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4D3C4EDF"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DAAA6FE" w14:textId="77777777" w:rsidR="000F1898" w:rsidRDefault="000F1898">
            <w:pPr>
              <w:spacing w:line="276" w:lineRule="auto"/>
              <w:rPr>
                <w:rFonts w:ascii="Cambria" w:hAnsi="Cambria"/>
                <w:kern w:val="2"/>
                <w:sz w:val="20"/>
                <w:szCs w:val="20"/>
                <w:lang w:val="en-US"/>
                <w14:ligatures w14:val="standardContextual"/>
              </w:rPr>
            </w:pPr>
          </w:p>
        </w:tc>
      </w:tr>
      <w:tr w:rsidR="000F1898" w14:paraId="3DB0E08F"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8501654"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37552B5"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66F2BA73"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8E7BFAC" w14:textId="77777777" w:rsidR="000F1898" w:rsidRDefault="000F1898">
            <w:pPr>
              <w:spacing w:line="276" w:lineRule="auto"/>
              <w:rPr>
                <w:rFonts w:ascii="Cambria" w:hAnsi="Cambria"/>
                <w:kern w:val="2"/>
                <w:sz w:val="20"/>
                <w:szCs w:val="20"/>
                <w:lang w:val="en-US"/>
                <w14:ligatures w14:val="standardContextual"/>
              </w:rPr>
            </w:pPr>
          </w:p>
        </w:tc>
      </w:tr>
    </w:tbl>
    <w:p w14:paraId="45A394D5" w14:textId="3A0260F0" w:rsidR="000F1898" w:rsidRDefault="000F1898" w:rsidP="000F1898">
      <w:pPr>
        <w:pStyle w:val="Corptext"/>
        <w:spacing w:before="171"/>
        <w:ind w:right="2449"/>
        <w:jc w:val="right"/>
        <w:rPr>
          <w:rFonts w:ascii="Cambria" w:hAnsi="Cambria"/>
          <w:spacing w:val="-2"/>
        </w:rPr>
      </w:pPr>
      <w:r>
        <w:rPr>
          <w:rFonts w:ascii="Cambria" w:hAnsi="Cambria"/>
          <w:spacing w:val="-2"/>
        </w:rPr>
        <w:t>Întocmit,</w:t>
      </w:r>
    </w:p>
    <w:p w14:paraId="084DA44B" w14:textId="77777777" w:rsidR="000F1898" w:rsidRDefault="000F1898">
      <w:pPr>
        <w:spacing w:after="0" w:line="240" w:lineRule="auto"/>
        <w:rPr>
          <w:rFonts w:ascii="Cambria" w:eastAsia="Times New Roman" w:hAnsi="Cambria"/>
          <w:spacing w:val="-2"/>
          <w:sz w:val="24"/>
          <w:szCs w:val="24"/>
          <w:lang w:eastAsia="ar-SA"/>
        </w:rPr>
      </w:pPr>
      <w:r>
        <w:rPr>
          <w:rFonts w:ascii="Cambria" w:hAnsi="Cambria"/>
          <w:spacing w:val="-2"/>
        </w:rPr>
        <w:br w:type="page"/>
      </w:r>
    </w:p>
    <w:p w14:paraId="59478009"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26CJRAE</w:t>
      </w:r>
      <w:r>
        <w:rPr>
          <w:rFonts w:ascii="Cambria" w:hAnsi="Cambria"/>
          <w:spacing w:val="-9"/>
          <w:w w:val="110"/>
          <w:sz w:val="24"/>
          <w:szCs w:val="24"/>
        </w:rPr>
        <w:t xml:space="preserve"> </w:t>
      </w:r>
    </w:p>
    <w:p w14:paraId="7065E8B3" w14:textId="77777777" w:rsidR="000F1898" w:rsidRDefault="000F1898" w:rsidP="000F1898">
      <w:pPr>
        <w:rPr>
          <w:rFonts w:ascii="Cambria" w:hAnsi="Cambria"/>
          <w:color w:val="C00000"/>
          <w:sz w:val="24"/>
          <w:szCs w:val="24"/>
        </w:rPr>
      </w:pPr>
    </w:p>
    <w:p w14:paraId="109D0CFF"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RĂSPUNDEL ISTEȚEL. CORPUL UMAN</w:t>
      </w:r>
    </w:p>
    <w:p w14:paraId="740850C0"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0B795738"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E0EC5D7"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7C8BF1F"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B58BF0A"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6A58DA4"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7837B074"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46ECCD64"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913A33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16A0EDD"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CC8F480"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4589F87"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46B079C0"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05905CE2"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0E47FEA1"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7B0026A0"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Contine poezii, teste amuzante și teste speciale ce îndeamnă copiii să verifice informațiile pe care le-au aflat.</w:t>
            </w:r>
          </w:p>
          <w:p w14:paraId="4FD6B48C"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Peste 2000 de sunete și texte.</w:t>
            </w:r>
          </w:p>
        </w:tc>
        <w:tc>
          <w:tcPr>
            <w:tcW w:w="1280" w:type="pct"/>
            <w:tcBorders>
              <w:top w:val="double" w:sz="4" w:space="0" w:color="auto"/>
              <w:left w:val="single" w:sz="4" w:space="0" w:color="auto"/>
              <w:bottom w:val="single" w:sz="4" w:space="0" w:color="auto"/>
              <w:right w:val="single" w:sz="4" w:space="0" w:color="auto"/>
            </w:tcBorders>
            <w:vAlign w:val="center"/>
          </w:tcPr>
          <w:p w14:paraId="7AD93267"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796F878F" w14:textId="77777777" w:rsidR="000F1898" w:rsidRDefault="000F1898">
            <w:pPr>
              <w:spacing w:line="276" w:lineRule="auto"/>
              <w:rPr>
                <w:rFonts w:ascii="Cambria" w:hAnsi="Cambria"/>
                <w:kern w:val="2"/>
                <w:sz w:val="20"/>
                <w:szCs w:val="20"/>
                <w:lang w:val="en-US"/>
                <w14:ligatures w14:val="standardContextual"/>
              </w:rPr>
            </w:pPr>
          </w:p>
        </w:tc>
      </w:tr>
      <w:tr w:rsidR="000F1898" w14:paraId="4D968483"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7B3B9DE0"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924A67E"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4E13FD06"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FDEB36E" w14:textId="77777777" w:rsidR="000F1898" w:rsidRDefault="000F1898">
            <w:pPr>
              <w:spacing w:line="276" w:lineRule="auto"/>
              <w:rPr>
                <w:rFonts w:ascii="Cambria" w:hAnsi="Cambria"/>
                <w:kern w:val="2"/>
                <w:sz w:val="20"/>
                <w:szCs w:val="20"/>
                <w:lang w:val="en-US"/>
                <w14:ligatures w14:val="standardContextual"/>
              </w:rPr>
            </w:pPr>
          </w:p>
        </w:tc>
      </w:tr>
      <w:tr w:rsidR="000F1898" w14:paraId="2863C693"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26671A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F23DCC1"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2DD8A8F6"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BD6BED4" w14:textId="77777777" w:rsidR="000F1898" w:rsidRDefault="000F1898">
            <w:pPr>
              <w:spacing w:line="276" w:lineRule="auto"/>
              <w:rPr>
                <w:rFonts w:ascii="Cambria" w:hAnsi="Cambria"/>
                <w:kern w:val="2"/>
                <w:sz w:val="20"/>
                <w:szCs w:val="20"/>
                <w:lang w:val="en-US"/>
                <w14:ligatures w14:val="standardContextual"/>
              </w:rPr>
            </w:pPr>
          </w:p>
        </w:tc>
      </w:tr>
      <w:tr w:rsidR="000F1898" w14:paraId="60271A1E"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16C5BD1D"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AF4AE7E"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57D6F103"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6BE8E6BD"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0E8DB04" w14:textId="77777777" w:rsidR="000F1898" w:rsidRDefault="000F1898">
            <w:pPr>
              <w:spacing w:line="276" w:lineRule="auto"/>
              <w:rPr>
                <w:rFonts w:ascii="Cambria" w:hAnsi="Cambria"/>
                <w:kern w:val="2"/>
                <w:sz w:val="20"/>
                <w:szCs w:val="20"/>
                <w:lang w:val="en-US"/>
                <w14:ligatures w14:val="standardContextual"/>
              </w:rPr>
            </w:pPr>
          </w:p>
        </w:tc>
      </w:tr>
      <w:tr w:rsidR="000F1898" w14:paraId="102944B1"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5721DFC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99341FE"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31577F8C"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4C4E246" w14:textId="77777777" w:rsidR="000F1898" w:rsidRDefault="000F1898">
            <w:pPr>
              <w:spacing w:line="276" w:lineRule="auto"/>
              <w:rPr>
                <w:rFonts w:ascii="Cambria" w:hAnsi="Cambria"/>
                <w:kern w:val="2"/>
                <w:sz w:val="20"/>
                <w:szCs w:val="20"/>
                <w:lang w:val="en-US"/>
                <w14:ligatures w14:val="standardContextual"/>
              </w:rPr>
            </w:pPr>
          </w:p>
        </w:tc>
      </w:tr>
    </w:tbl>
    <w:p w14:paraId="1A3CE2B1"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r>
        <w:rPr>
          <w:rFonts w:ascii="Cambria" w:hAnsi="Cambria"/>
          <w:spacing w:val="-2"/>
        </w:rPr>
        <w:t>Întocmit,</w:t>
      </w:r>
    </w:p>
    <w:p w14:paraId="0D9576FC" w14:textId="2BC5DEDB" w:rsidR="000F1898" w:rsidRDefault="000F1898">
      <w:pPr>
        <w:spacing w:after="0" w:line="240" w:lineRule="auto"/>
        <w:rPr>
          <w:rFonts w:ascii="Cambria" w:eastAsia="Trebuchet MS" w:hAnsi="Cambria" w:cs="Trebuchet MS"/>
          <w:sz w:val="20"/>
          <w:szCs w:val="20"/>
        </w:rPr>
      </w:pPr>
      <w:r>
        <w:rPr>
          <w:rFonts w:ascii="Cambria" w:eastAsia="Trebuchet MS" w:hAnsi="Cambria" w:cs="Trebuchet MS"/>
          <w:sz w:val="20"/>
          <w:szCs w:val="20"/>
        </w:rPr>
        <w:br w:type="page"/>
      </w:r>
    </w:p>
    <w:p w14:paraId="7685A40D"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27CJRAE</w:t>
      </w:r>
      <w:r>
        <w:rPr>
          <w:rFonts w:ascii="Cambria" w:hAnsi="Cambria"/>
          <w:spacing w:val="-9"/>
          <w:w w:val="110"/>
          <w:sz w:val="24"/>
          <w:szCs w:val="24"/>
        </w:rPr>
        <w:t xml:space="preserve"> </w:t>
      </w:r>
    </w:p>
    <w:p w14:paraId="3C134947" w14:textId="77777777" w:rsidR="000F1898" w:rsidRDefault="000F1898" w:rsidP="000F1898">
      <w:pPr>
        <w:rPr>
          <w:rFonts w:ascii="Cambria" w:hAnsi="Cambria"/>
          <w:color w:val="C00000"/>
          <w:sz w:val="24"/>
          <w:szCs w:val="24"/>
        </w:rPr>
      </w:pPr>
    </w:p>
    <w:p w14:paraId="4AEEF67E"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CARTE CU SUNETE. CITESC PE SILABE</w:t>
      </w:r>
    </w:p>
    <w:p w14:paraId="4C732779"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0B089590"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8BE35C7"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42217EB"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AFC5955"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DFBC5E1"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1EE324D4"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0F6C2D56"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35E5FC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68DEE93"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E06529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39B7F36"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45099C98"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4413F33D"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4C675170"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32AC0D34"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An aparitie: min 2018</w:t>
            </w:r>
          </w:p>
          <w:p w14:paraId="0D8363BA"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Editie: Cartonata</w:t>
            </w:r>
          </w:p>
          <w:p w14:paraId="04959643"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Format: 310 x 300 mm</w:t>
            </w:r>
          </w:p>
          <w:p w14:paraId="79B24AF3"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Nr. pagini: 16</w:t>
            </w:r>
          </w:p>
          <w:p w14:paraId="47F23879"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Varsta: 5-7 ani</w:t>
            </w:r>
          </w:p>
          <w:p w14:paraId="326D5EE3"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Colectie: Carti cu sunete</w:t>
            </w:r>
          </w:p>
        </w:tc>
        <w:tc>
          <w:tcPr>
            <w:tcW w:w="1280" w:type="pct"/>
            <w:tcBorders>
              <w:top w:val="double" w:sz="4" w:space="0" w:color="auto"/>
              <w:left w:val="single" w:sz="4" w:space="0" w:color="auto"/>
              <w:bottom w:val="single" w:sz="4" w:space="0" w:color="auto"/>
              <w:right w:val="single" w:sz="4" w:space="0" w:color="auto"/>
            </w:tcBorders>
            <w:vAlign w:val="center"/>
          </w:tcPr>
          <w:p w14:paraId="28DDF7A5"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66722BDD" w14:textId="77777777" w:rsidR="000F1898" w:rsidRDefault="000F1898">
            <w:pPr>
              <w:spacing w:line="276" w:lineRule="auto"/>
              <w:rPr>
                <w:rFonts w:ascii="Cambria" w:hAnsi="Cambria"/>
                <w:kern w:val="2"/>
                <w:sz w:val="20"/>
                <w:szCs w:val="20"/>
                <w:lang w:val="en-US"/>
                <w14:ligatures w14:val="standardContextual"/>
              </w:rPr>
            </w:pPr>
          </w:p>
        </w:tc>
      </w:tr>
      <w:tr w:rsidR="000F1898" w14:paraId="4F2451AB"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1CC94ED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1E30704"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2D910E07"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0D3F9D6" w14:textId="77777777" w:rsidR="000F1898" w:rsidRDefault="000F1898">
            <w:pPr>
              <w:spacing w:line="276" w:lineRule="auto"/>
              <w:rPr>
                <w:rFonts w:ascii="Cambria" w:hAnsi="Cambria"/>
                <w:kern w:val="2"/>
                <w:sz w:val="20"/>
                <w:szCs w:val="20"/>
                <w:lang w:val="en-US"/>
                <w14:ligatures w14:val="standardContextual"/>
              </w:rPr>
            </w:pPr>
          </w:p>
        </w:tc>
      </w:tr>
      <w:tr w:rsidR="000F1898" w14:paraId="0BBEC891"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F5DFF89"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42112A0"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53D42E29"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DFBB0EA" w14:textId="77777777" w:rsidR="000F1898" w:rsidRDefault="000F1898">
            <w:pPr>
              <w:spacing w:line="276" w:lineRule="auto"/>
              <w:rPr>
                <w:rFonts w:ascii="Cambria" w:hAnsi="Cambria"/>
                <w:kern w:val="2"/>
                <w:sz w:val="20"/>
                <w:szCs w:val="20"/>
                <w:lang w:val="en-US"/>
                <w14:ligatures w14:val="standardContextual"/>
              </w:rPr>
            </w:pPr>
          </w:p>
        </w:tc>
      </w:tr>
      <w:tr w:rsidR="000F1898" w14:paraId="323C91C0"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1212810"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00AA8EE"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13FF985E"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4F8502D3"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CCA26BA" w14:textId="77777777" w:rsidR="000F1898" w:rsidRDefault="000F1898">
            <w:pPr>
              <w:spacing w:line="276" w:lineRule="auto"/>
              <w:rPr>
                <w:rFonts w:ascii="Cambria" w:hAnsi="Cambria"/>
                <w:kern w:val="2"/>
                <w:sz w:val="20"/>
                <w:szCs w:val="20"/>
                <w:lang w:val="en-US"/>
                <w14:ligatures w14:val="standardContextual"/>
              </w:rPr>
            </w:pPr>
          </w:p>
        </w:tc>
      </w:tr>
      <w:tr w:rsidR="000F1898" w14:paraId="0C5A3E0C"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58B046F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D9F7839"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69D424A1"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A8E337F" w14:textId="77777777" w:rsidR="000F1898" w:rsidRDefault="000F1898">
            <w:pPr>
              <w:spacing w:line="276" w:lineRule="auto"/>
              <w:rPr>
                <w:rFonts w:ascii="Cambria" w:hAnsi="Cambria"/>
                <w:kern w:val="2"/>
                <w:sz w:val="20"/>
                <w:szCs w:val="20"/>
                <w:lang w:val="en-US"/>
                <w14:ligatures w14:val="standardContextual"/>
              </w:rPr>
            </w:pPr>
          </w:p>
        </w:tc>
      </w:tr>
    </w:tbl>
    <w:p w14:paraId="61033047" w14:textId="0BDF6EDC" w:rsidR="000F1898" w:rsidRDefault="000F1898" w:rsidP="000F1898">
      <w:pPr>
        <w:pStyle w:val="Corptext"/>
        <w:spacing w:before="171"/>
        <w:ind w:right="2449"/>
        <w:jc w:val="right"/>
        <w:rPr>
          <w:rFonts w:ascii="Cambria" w:hAnsi="Cambria"/>
          <w:spacing w:val="-2"/>
        </w:rPr>
      </w:pPr>
      <w:r>
        <w:rPr>
          <w:rFonts w:ascii="Cambria" w:hAnsi="Cambria"/>
          <w:spacing w:val="-2"/>
        </w:rPr>
        <w:t>Întocmit,</w:t>
      </w:r>
    </w:p>
    <w:p w14:paraId="15ACAAB1" w14:textId="77777777" w:rsidR="000F1898" w:rsidRDefault="000F1898">
      <w:pPr>
        <w:spacing w:after="0" w:line="240" w:lineRule="auto"/>
        <w:rPr>
          <w:rFonts w:ascii="Cambria" w:eastAsia="Times New Roman" w:hAnsi="Cambria"/>
          <w:spacing w:val="-2"/>
          <w:sz w:val="24"/>
          <w:szCs w:val="24"/>
          <w:lang w:eastAsia="ar-SA"/>
        </w:rPr>
      </w:pPr>
      <w:r>
        <w:rPr>
          <w:rFonts w:ascii="Cambria" w:hAnsi="Cambria"/>
          <w:spacing w:val="-2"/>
        </w:rPr>
        <w:br w:type="page"/>
      </w:r>
    </w:p>
    <w:p w14:paraId="1CC91FE1"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28CJRAE</w:t>
      </w:r>
      <w:r>
        <w:rPr>
          <w:rFonts w:ascii="Cambria" w:hAnsi="Cambria"/>
          <w:spacing w:val="-9"/>
          <w:w w:val="110"/>
          <w:sz w:val="24"/>
          <w:szCs w:val="24"/>
        </w:rPr>
        <w:t xml:space="preserve"> </w:t>
      </w:r>
    </w:p>
    <w:p w14:paraId="19ED3420" w14:textId="77777777" w:rsidR="000F1898" w:rsidRDefault="000F1898" w:rsidP="000F1898">
      <w:pPr>
        <w:rPr>
          <w:rFonts w:ascii="Cambria" w:hAnsi="Cambria"/>
          <w:color w:val="C00000"/>
          <w:sz w:val="24"/>
          <w:szCs w:val="24"/>
        </w:rPr>
      </w:pPr>
    </w:p>
    <w:p w14:paraId="3BF55D42"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CARTE CU SUNETE. ALO, 112</w:t>
      </w:r>
    </w:p>
    <w:p w14:paraId="4F077834"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5D784504"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C9B4AD0"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C920B4B"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9C80E4B"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AD9291C"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780B1D84"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4872F790"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9FC923A"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982AADE"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4E1BA6D"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2B9AEC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3F4C4114"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7D901F0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1D03804D"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2A5DD055"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An aparitie: min 2018</w:t>
            </w:r>
          </w:p>
          <w:p w14:paraId="6C0E15DB"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Editie: Cartonata</w:t>
            </w:r>
          </w:p>
          <w:p w14:paraId="73696F9C"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Format: 310 x 300 mm</w:t>
            </w:r>
          </w:p>
          <w:p w14:paraId="2EEBBA05"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Nr. pagini: 16</w:t>
            </w:r>
          </w:p>
          <w:p w14:paraId="244C1F85"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Varsta: 3-5 ani, 5-7 ani</w:t>
            </w:r>
          </w:p>
          <w:p w14:paraId="1761F2A8"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Colectie: Carti cu sunete</w:t>
            </w:r>
          </w:p>
        </w:tc>
        <w:tc>
          <w:tcPr>
            <w:tcW w:w="1280" w:type="pct"/>
            <w:tcBorders>
              <w:top w:val="double" w:sz="4" w:space="0" w:color="auto"/>
              <w:left w:val="single" w:sz="4" w:space="0" w:color="auto"/>
              <w:bottom w:val="single" w:sz="4" w:space="0" w:color="auto"/>
              <w:right w:val="single" w:sz="4" w:space="0" w:color="auto"/>
            </w:tcBorders>
            <w:vAlign w:val="center"/>
          </w:tcPr>
          <w:p w14:paraId="23A6D97F"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52F29508" w14:textId="77777777" w:rsidR="000F1898" w:rsidRDefault="000F1898">
            <w:pPr>
              <w:spacing w:line="276" w:lineRule="auto"/>
              <w:rPr>
                <w:rFonts w:ascii="Cambria" w:hAnsi="Cambria"/>
                <w:kern w:val="2"/>
                <w:sz w:val="20"/>
                <w:szCs w:val="20"/>
                <w:lang w:val="en-US"/>
                <w14:ligatures w14:val="standardContextual"/>
              </w:rPr>
            </w:pPr>
          </w:p>
        </w:tc>
      </w:tr>
      <w:tr w:rsidR="000F1898" w14:paraId="64A26A94"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6B6968B1"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5E232A1"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11BD2CB9"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1696DB5" w14:textId="77777777" w:rsidR="000F1898" w:rsidRDefault="000F1898">
            <w:pPr>
              <w:spacing w:line="276" w:lineRule="auto"/>
              <w:rPr>
                <w:rFonts w:ascii="Cambria" w:hAnsi="Cambria"/>
                <w:kern w:val="2"/>
                <w:sz w:val="20"/>
                <w:szCs w:val="20"/>
                <w:lang w:val="en-US"/>
                <w14:ligatures w14:val="standardContextual"/>
              </w:rPr>
            </w:pPr>
          </w:p>
        </w:tc>
      </w:tr>
      <w:tr w:rsidR="000F1898" w14:paraId="2185BBB0"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5DFA7F3"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03AFC9B"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61F98C4A"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D87E5C0" w14:textId="77777777" w:rsidR="000F1898" w:rsidRDefault="000F1898">
            <w:pPr>
              <w:spacing w:line="276" w:lineRule="auto"/>
              <w:rPr>
                <w:rFonts w:ascii="Cambria" w:hAnsi="Cambria"/>
                <w:kern w:val="2"/>
                <w:sz w:val="20"/>
                <w:szCs w:val="20"/>
                <w:lang w:val="en-US"/>
                <w14:ligatures w14:val="standardContextual"/>
              </w:rPr>
            </w:pPr>
          </w:p>
        </w:tc>
      </w:tr>
      <w:tr w:rsidR="000F1898" w14:paraId="3A34ABE6"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27E069D"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7D066F0"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7109DDFA"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2295A307"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19C09E6" w14:textId="77777777" w:rsidR="000F1898" w:rsidRDefault="000F1898">
            <w:pPr>
              <w:spacing w:line="276" w:lineRule="auto"/>
              <w:rPr>
                <w:rFonts w:ascii="Cambria" w:hAnsi="Cambria"/>
                <w:kern w:val="2"/>
                <w:sz w:val="20"/>
                <w:szCs w:val="20"/>
                <w:lang w:val="en-US"/>
                <w14:ligatures w14:val="standardContextual"/>
              </w:rPr>
            </w:pPr>
          </w:p>
        </w:tc>
      </w:tr>
      <w:tr w:rsidR="000F1898" w14:paraId="66C85ECE"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11B36D40"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B72E9CC"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727FFDC4"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3372D0F" w14:textId="77777777" w:rsidR="000F1898" w:rsidRDefault="000F1898">
            <w:pPr>
              <w:spacing w:line="276" w:lineRule="auto"/>
              <w:rPr>
                <w:rFonts w:ascii="Cambria" w:hAnsi="Cambria"/>
                <w:kern w:val="2"/>
                <w:sz w:val="20"/>
                <w:szCs w:val="20"/>
                <w:lang w:val="en-US"/>
                <w14:ligatures w14:val="standardContextual"/>
              </w:rPr>
            </w:pPr>
          </w:p>
        </w:tc>
      </w:tr>
    </w:tbl>
    <w:p w14:paraId="09DD5A57" w14:textId="3B200398" w:rsidR="000F1898" w:rsidRDefault="000F1898" w:rsidP="000F1898">
      <w:pPr>
        <w:pStyle w:val="Corptext"/>
        <w:spacing w:before="171"/>
        <w:ind w:right="2449"/>
        <w:jc w:val="right"/>
        <w:rPr>
          <w:rFonts w:ascii="Cambria" w:hAnsi="Cambria"/>
          <w:spacing w:val="-2"/>
        </w:rPr>
      </w:pPr>
      <w:r>
        <w:rPr>
          <w:rFonts w:ascii="Cambria" w:hAnsi="Cambria"/>
          <w:spacing w:val="-2"/>
        </w:rPr>
        <w:t>Întocmit,</w:t>
      </w:r>
    </w:p>
    <w:p w14:paraId="56369F8E" w14:textId="77777777" w:rsidR="000F1898" w:rsidRDefault="000F1898">
      <w:pPr>
        <w:spacing w:after="0" w:line="240" w:lineRule="auto"/>
        <w:rPr>
          <w:rFonts w:ascii="Cambria" w:eastAsia="Times New Roman" w:hAnsi="Cambria"/>
          <w:spacing w:val="-2"/>
          <w:sz w:val="24"/>
          <w:szCs w:val="24"/>
          <w:lang w:eastAsia="ar-SA"/>
        </w:rPr>
      </w:pPr>
      <w:r>
        <w:rPr>
          <w:rFonts w:ascii="Cambria" w:hAnsi="Cambria"/>
          <w:spacing w:val="-2"/>
        </w:rPr>
        <w:br w:type="page"/>
      </w:r>
    </w:p>
    <w:p w14:paraId="533E60E2"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29CJRAE</w:t>
      </w:r>
      <w:r>
        <w:rPr>
          <w:rFonts w:ascii="Cambria" w:hAnsi="Cambria"/>
          <w:spacing w:val="-9"/>
          <w:w w:val="110"/>
          <w:sz w:val="24"/>
          <w:szCs w:val="24"/>
        </w:rPr>
        <w:t xml:space="preserve"> </w:t>
      </w:r>
    </w:p>
    <w:p w14:paraId="72F06CF0" w14:textId="77777777" w:rsidR="000F1898" w:rsidRDefault="000F1898" w:rsidP="000F1898">
      <w:pPr>
        <w:rPr>
          <w:rFonts w:ascii="Cambria" w:hAnsi="Cambria"/>
          <w:color w:val="C00000"/>
          <w:sz w:val="24"/>
          <w:szCs w:val="24"/>
        </w:rPr>
      </w:pPr>
    </w:p>
    <w:p w14:paraId="0C901665"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CARTE CU SUNETE. PRIMELE CALCULE</w:t>
      </w:r>
    </w:p>
    <w:p w14:paraId="0EB7E70D"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1EEDD75F"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027A6B4"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C331E15"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015EB89"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3F9D3CA"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623ED13C"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598A0A84"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56C128F"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E10B085"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150BD7A"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181BF06"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12600041"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1FC252C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7CEE7A8D"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63E06064"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An aparitie: min 2020</w:t>
            </w:r>
          </w:p>
          <w:p w14:paraId="31DECF32"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Editie: Cartonata</w:t>
            </w:r>
          </w:p>
          <w:p w14:paraId="4BBF7619"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Format: 305 x 300 mm</w:t>
            </w:r>
          </w:p>
          <w:p w14:paraId="0B227B1F"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Nr. pagini: 16</w:t>
            </w:r>
          </w:p>
          <w:p w14:paraId="44DA062A"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Varsta: 3-5 ani, 5-7 ani</w:t>
            </w:r>
          </w:p>
          <w:p w14:paraId="7B2B520B"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Colectie: Carti cu sunete</w:t>
            </w:r>
          </w:p>
        </w:tc>
        <w:tc>
          <w:tcPr>
            <w:tcW w:w="1280" w:type="pct"/>
            <w:tcBorders>
              <w:top w:val="double" w:sz="4" w:space="0" w:color="auto"/>
              <w:left w:val="single" w:sz="4" w:space="0" w:color="auto"/>
              <w:bottom w:val="single" w:sz="4" w:space="0" w:color="auto"/>
              <w:right w:val="single" w:sz="4" w:space="0" w:color="auto"/>
            </w:tcBorders>
            <w:vAlign w:val="center"/>
          </w:tcPr>
          <w:p w14:paraId="47F77990"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7BFF7608" w14:textId="77777777" w:rsidR="000F1898" w:rsidRDefault="000F1898">
            <w:pPr>
              <w:spacing w:line="276" w:lineRule="auto"/>
              <w:rPr>
                <w:rFonts w:ascii="Cambria" w:hAnsi="Cambria"/>
                <w:kern w:val="2"/>
                <w:sz w:val="20"/>
                <w:szCs w:val="20"/>
                <w:lang w:val="en-US"/>
                <w14:ligatures w14:val="standardContextual"/>
              </w:rPr>
            </w:pPr>
          </w:p>
        </w:tc>
      </w:tr>
      <w:tr w:rsidR="000F1898" w14:paraId="15453CB8"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07F66E1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3EA5634"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1FF9C74F"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C5FE0F0" w14:textId="77777777" w:rsidR="000F1898" w:rsidRDefault="000F1898">
            <w:pPr>
              <w:spacing w:line="276" w:lineRule="auto"/>
              <w:rPr>
                <w:rFonts w:ascii="Cambria" w:hAnsi="Cambria"/>
                <w:kern w:val="2"/>
                <w:sz w:val="20"/>
                <w:szCs w:val="20"/>
                <w:lang w:val="en-US"/>
                <w14:ligatures w14:val="standardContextual"/>
              </w:rPr>
            </w:pPr>
          </w:p>
        </w:tc>
      </w:tr>
      <w:tr w:rsidR="000F1898" w14:paraId="167E41E5"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1C37170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087BBD51"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0E1A885F"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AEE63FA" w14:textId="77777777" w:rsidR="000F1898" w:rsidRDefault="000F1898">
            <w:pPr>
              <w:spacing w:line="276" w:lineRule="auto"/>
              <w:rPr>
                <w:rFonts w:ascii="Cambria" w:hAnsi="Cambria"/>
                <w:kern w:val="2"/>
                <w:sz w:val="20"/>
                <w:szCs w:val="20"/>
                <w:lang w:val="en-US"/>
                <w14:ligatures w14:val="standardContextual"/>
              </w:rPr>
            </w:pPr>
          </w:p>
        </w:tc>
      </w:tr>
      <w:tr w:rsidR="000F1898" w14:paraId="59F64BAC"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4B29A07"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2CBBBFC"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6CF78A49"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6F810741"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40048D1" w14:textId="77777777" w:rsidR="000F1898" w:rsidRDefault="000F1898">
            <w:pPr>
              <w:spacing w:line="276" w:lineRule="auto"/>
              <w:rPr>
                <w:rFonts w:ascii="Cambria" w:hAnsi="Cambria"/>
                <w:kern w:val="2"/>
                <w:sz w:val="20"/>
                <w:szCs w:val="20"/>
                <w:lang w:val="en-US"/>
                <w14:ligatures w14:val="standardContextual"/>
              </w:rPr>
            </w:pPr>
          </w:p>
        </w:tc>
      </w:tr>
      <w:tr w:rsidR="000F1898" w14:paraId="33FF3790"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58C1E5D7"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19B5993"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5FC82887"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CC7B1DD" w14:textId="77777777" w:rsidR="000F1898" w:rsidRDefault="000F1898">
            <w:pPr>
              <w:spacing w:line="276" w:lineRule="auto"/>
              <w:rPr>
                <w:rFonts w:ascii="Cambria" w:hAnsi="Cambria"/>
                <w:kern w:val="2"/>
                <w:sz w:val="20"/>
                <w:szCs w:val="20"/>
                <w:lang w:val="en-US"/>
                <w14:ligatures w14:val="standardContextual"/>
              </w:rPr>
            </w:pPr>
          </w:p>
        </w:tc>
      </w:tr>
    </w:tbl>
    <w:p w14:paraId="610365B4"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r>
        <w:rPr>
          <w:rFonts w:ascii="Cambria" w:hAnsi="Cambria"/>
          <w:spacing w:val="-2"/>
        </w:rPr>
        <w:t>Întocmit,</w:t>
      </w:r>
    </w:p>
    <w:p w14:paraId="114C6734" w14:textId="38F2648C" w:rsidR="000F1898" w:rsidRDefault="000F1898">
      <w:pPr>
        <w:spacing w:after="0" w:line="240" w:lineRule="auto"/>
        <w:rPr>
          <w:rFonts w:ascii="Cambria" w:eastAsia="Trebuchet MS" w:hAnsi="Cambria" w:cs="Trebuchet MS"/>
          <w:sz w:val="20"/>
          <w:szCs w:val="20"/>
        </w:rPr>
      </w:pPr>
      <w:r>
        <w:rPr>
          <w:rFonts w:ascii="Cambria" w:eastAsia="Trebuchet MS" w:hAnsi="Cambria" w:cs="Trebuchet MS"/>
          <w:sz w:val="20"/>
          <w:szCs w:val="20"/>
        </w:rPr>
        <w:br w:type="page"/>
      </w:r>
    </w:p>
    <w:p w14:paraId="5E01E70C"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30CJRAE</w:t>
      </w:r>
      <w:r>
        <w:rPr>
          <w:rFonts w:ascii="Cambria" w:hAnsi="Cambria"/>
          <w:spacing w:val="-9"/>
          <w:w w:val="110"/>
          <w:sz w:val="24"/>
          <w:szCs w:val="24"/>
        </w:rPr>
        <w:t xml:space="preserve"> </w:t>
      </w:r>
    </w:p>
    <w:p w14:paraId="2EDA2342" w14:textId="77777777" w:rsidR="000F1898" w:rsidRDefault="000F1898" w:rsidP="000F1898">
      <w:pPr>
        <w:rPr>
          <w:rFonts w:ascii="Cambria" w:hAnsi="Cambria"/>
          <w:color w:val="C00000"/>
          <w:sz w:val="24"/>
          <w:szCs w:val="24"/>
        </w:rPr>
      </w:pPr>
    </w:p>
    <w:p w14:paraId="01875FEA"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JOC EDUCATIV BRAINBOX, ABC</w:t>
      </w:r>
    </w:p>
    <w:p w14:paraId="41774BAE"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50A48376"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89F2A7B"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D2D6E93"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2F7D897"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93CF4DE"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728AC495"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43DD57E7"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2541F1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003A3577"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421C3D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E63C084"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70B1AE48"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1D820B7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tcPr>
          <w:p w14:paraId="20FF9AB2"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08DE61CE"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Cuprins: 55 de cartonase, 1 cartonas cu reguli, 1 clepsidra, 1 zar.</w:t>
            </w:r>
          </w:p>
          <w:p w14:paraId="565AC5B8" w14:textId="77777777" w:rsidR="000F1898" w:rsidRDefault="000F1898">
            <w:pPr>
              <w:spacing w:line="276" w:lineRule="auto"/>
              <w:ind w:left="57" w:right="57"/>
              <w:rPr>
                <w:rFonts w:ascii="Cambria" w:hAnsi="Cambria"/>
                <w:kern w:val="2"/>
                <w:sz w:val="20"/>
                <w:szCs w:val="20"/>
                <w:lang w:val="en-US"/>
                <w14:ligatures w14:val="standardContextual"/>
              </w:rPr>
            </w:pPr>
          </w:p>
        </w:tc>
        <w:tc>
          <w:tcPr>
            <w:tcW w:w="1280" w:type="pct"/>
            <w:tcBorders>
              <w:top w:val="double" w:sz="4" w:space="0" w:color="auto"/>
              <w:left w:val="single" w:sz="4" w:space="0" w:color="auto"/>
              <w:bottom w:val="single" w:sz="4" w:space="0" w:color="auto"/>
              <w:right w:val="single" w:sz="4" w:space="0" w:color="auto"/>
            </w:tcBorders>
            <w:vAlign w:val="center"/>
          </w:tcPr>
          <w:p w14:paraId="73601249"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47AA70AE" w14:textId="77777777" w:rsidR="000F1898" w:rsidRDefault="000F1898">
            <w:pPr>
              <w:spacing w:line="276" w:lineRule="auto"/>
              <w:rPr>
                <w:rFonts w:ascii="Cambria" w:hAnsi="Cambria"/>
                <w:kern w:val="2"/>
                <w:sz w:val="20"/>
                <w:szCs w:val="20"/>
                <w:lang w:val="en-US"/>
                <w14:ligatures w14:val="standardContextual"/>
              </w:rPr>
            </w:pPr>
          </w:p>
        </w:tc>
      </w:tr>
      <w:tr w:rsidR="000F1898" w14:paraId="271F4C49"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6B77EFA6"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33197EE"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509E8391"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C2A2020" w14:textId="77777777" w:rsidR="000F1898" w:rsidRDefault="000F1898">
            <w:pPr>
              <w:spacing w:line="276" w:lineRule="auto"/>
              <w:rPr>
                <w:rFonts w:ascii="Cambria" w:hAnsi="Cambria"/>
                <w:kern w:val="2"/>
                <w:sz w:val="20"/>
                <w:szCs w:val="20"/>
                <w:lang w:val="en-US"/>
                <w14:ligatures w14:val="standardContextual"/>
              </w:rPr>
            </w:pPr>
          </w:p>
        </w:tc>
      </w:tr>
      <w:tr w:rsidR="000F1898" w14:paraId="205FD30D"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6BE4C4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D815618"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65D0E54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9F9D4A7" w14:textId="77777777" w:rsidR="000F1898" w:rsidRDefault="000F1898">
            <w:pPr>
              <w:spacing w:line="276" w:lineRule="auto"/>
              <w:rPr>
                <w:rFonts w:ascii="Cambria" w:hAnsi="Cambria"/>
                <w:kern w:val="2"/>
                <w:sz w:val="20"/>
                <w:szCs w:val="20"/>
                <w:lang w:val="en-US"/>
                <w14:ligatures w14:val="standardContextual"/>
              </w:rPr>
            </w:pPr>
          </w:p>
        </w:tc>
      </w:tr>
      <w:tr w:rsidR="000F1898" w14:paraId="088114F5"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17305F09"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5BA906C"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514342E5"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1C6A25DB"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F3B1428" w14:textId="77777777" w:rsidR="000F1898" w:rsidRDefault="000F1898">
            <w:pPr>
              <w:spacing w:line="276" w:lineRule="auto"/>
              <w:rPr>
                <w:rFonts w:ascii="Cambria" w:hAnsi="Cambria"/>
                <w:kern w:val="2"/>
                <w:sz w:val="20"/>
                <w:szCs w:val="20"/>
                <w:lang w:val="en-US"/>
                <w14:ligatures w14:val="standardContextual"/>
              </w:rPr>
            </w:pPr>
          </w:p>
        </w:tc>
      </w:tr>
      <w:tr w:rsidR="000F1898" w14:paraId="75BF1D37"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5B0DA6F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5CC034A"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6EA6FD61"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75367BB" w14:textId="77777777" w:rsidR="000F1898" w:rsidRDefault="000F1898">
            <w:pPr>
              <w:spacing w:line="276" w:lineRule="auto"/>
              <w:rPr>
                <w:rFonts w:ascii="Cambria" w:hAnsi="Cambria"/>
                <w:kern w:val="2"/>
                <w:sz w:val="20"/>
                <w:szCs w:val="20"/>
                <w:lang w:val="en-US"/>
                <w14:ligatures w14:val="standardContextual"/>
              </w:rPr>
            </w:pPr>
          </w:p>
        </w:tc>
      </w:tr>
    </w:tbl>
    <w:p w14:paraId="3FD0AE3B"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r>
        <w:rPr>
          <w:rFonts w:ascii="Cambria" w:hAnsi="Cambria"/>
          <w:spacing w:val="-2"/>
        </w:rPr>
        <w:t>Întocmit,</w:t>
      </w:r>
    </w:p>
    <w:p w14:paraId="460831FD" w14:textId="74CD9653" w:rsidR="000F1898" w:rsidRDefault="000F1898">
      <w:pPr>
        <w:spacing w:after="0" w:line="240" w:lineRule="auto"/>
        <w:rPr>
          <w:rFonts w:ascii="Cambria" w:eastAsia="Trebuchet MS" w:hAnsi="Cambria" w:cs="Trebuchet MS"/>
          <w:sz w:val="20"/>
          <w:szCs w:val="20"/>
        </w:rPr>
      </w:pPr>
      <w:r>
        <w:rPr>
          <w:rFonts w:ascii="Cambria" w:eastAsia="Trebuchet MS" w:hAnsi="Cambria" w:cs="Trebuchet MS"/>
          <w:sz w:val="20"/>
          <w:szCs w:val="20"/>
        </w:rPr>
        <w:br w:type="page"/>
      </w:r>
    </w:p>
    <w:p w14:paraId="1A92DBF4"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31CJRAE</w:t>
      </w:r>
      <w:r>
        <w:rPr>
          <w:rFonts w:ascii="Cambria" w:hAnsi="Cambria"/>
          <w:spacing w:val="-9"/>
          <w:w w:val="110"/>
          <w:sz w:val="24"/>
          <w:szCs w:val="24"/>
        </w:rPr>
        <w:t xml:space="preserve"> </w:t>
      </w:r>
    </w:p>
    <w:p w14:paraId="7B3F89BB" w14:textId="77777777" w:rsidR="000F1898" w:rsidRDefault="000F1898" w:rsidP="000F1898">
      <w:pPr>
        <w:rPr>
          <w:rFonts w:ascii="Cambria" w:hAnsi="Cambria"/>
          <w:color w:val="C00000"/>
          <w:sz w:val="24"/>
          <w:szCs w:val="24"/>
        </w:rPr>
      </w:pPr>
    </w:p>
    <w:p w14:paraId="4F93B7BB"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Kit suplimentar Nepsy – (pentru unde există deja testul)</w:t>
      </w:r>
    </w:p>
    <w:p w14:paraId="70FC50E1"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45A55FEE"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AB7C0AD"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66766EC"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7E41672"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43DDB6C"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74178710"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13569A31"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45E15AF"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872CDD0"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74E8C7D"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B706EC7"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48EB949B"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7C6611B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72C31B28"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41F5C0D9"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Setul cu materiale suplimentare pentru evaluarea dezvoltării Nepsy – CogniKIT // Nepsy – PEDonline cuprinde:</w:t>
            </w:r>
          </w:p>
          <w:p w14:paraId="0BF40D4B"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Manual cu stimuli</w:t>
            </w:r>
          </w:p>
          <w:p w14:paraId="2CAE9C29"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Caiet de Răspuns (vârsta 3-4 ani) – 5 buc</w:t>
            </w:r>
          </w:p>
          <w:p w14:paraId="41A9A749"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Caiet de Răspuns (vârsta 5-12 ani) – 5 buc</w:t>
            </w:r>
          </w:p>
          <w:p w14:paraId="248385EB"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Fişă de Evaluare (vârsta 3-4 ani) – 5 buc</w:t>
            </w:r>
          </w:p>
          <w:p w14:paraId="64B55F83"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Fişă de Evaluare (vârsta 5-12 ani) – 5 buc</w:t>
            </w:r>
          </w:p>
          <w:p w14:paraId="1D1E07F2"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Turnul cu 3 bile</w:t>
            </w:r>
          </w:p>
          <w:p w14:paraId="2423A336"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8 cartonaşe cu imaginile şi numele unor copii</w:t>
            </w:r>
          </w:p>
          <w:p w14:paraId="06390F5C"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CD</w:t>
            </w:r>
          </w:p>
          <w:p w14:paraId="560EED80"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 cutie cu 70 de pătrate (33 roşii, 16 albastre, 14 galbene, 7 negre)</w:t>
            </w:r>
          </w:p>
        </w:tc>
        <w:tc>
          <w:tcPr>
            <w:tcW w:w="1280" w:type="pct"/>
            <w:tcBorders>
              <w:top w:val="double" w:sz="4" w:space="0" w:color="auto"/>
              <w:left w:val="single" w:sz="4" w:space="0" w:color="auto"/>
              <w:bottom w:val="single" w:sz="4" w:space="0" w:color="auto"/>
              <w:right w:val="single" w:sz="4" w:space="0" w:color="auto"/>
            </w:tcBorders>
            <w:vAlign w:val="center"/>
          </w:tcPr>
          <w:p w14:paraId="15BA205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207879F6" w14:textId="77777777" w:rsidR="000F1898" w:rsidRDefault="000F1898">
            <w:pPr>
              <w:spacing w:line="276" w:lineRule="auto"/>
              <w:rPr>
                <w:rFonts w:ascii="Cambria" w:hAnsi="Cambria"/>
                <w:kern w:val="2"/>
                <w:sz w:val="20"/>
                <w:szCs w:val="20"/>
                <w:lang w:val="en-US"/>
                <w14:ligatures w14:val="standardContextual"/>
              </w:rPr>
            </w:pPr>
          </w:p>
        </w:tc>
      </w:tr>
      <w:tr w:rsidR="000F1898" w14:paraId="5D32FA8A"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10B0C7A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8E897ED"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3E1950C4"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C3C37BB" w14:textId="77777777" w:rsidR="000F1898" w:rsidRDefault="000F1898">
            <w:pPr>
              <w:spacing w:line="276" w:lineRule="auto"/>
              <w:rPr>
                <w:rFonts w:ascii="Cambria" w:hAnsi="Cambria"/>
                <w:kern w:val="2"/>
                <w:sz w:val="20"/>
                <w:szCs w:val="20"/>
                <w:lang w:val="en-US"/>
                <w14:ligatures w14:val="standardContextual"/>
              </w:rPr>
            </w:pPr>
          </w:p>
        </w:tc>
      </w:tr>
      <w:tr w:rsidR="000F1898" w14:paraId="66AD8E02"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7C278D9"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AA2C1D9"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60F37154"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764F9900" w14:textId="77777777" w:rsidR="000F1898" w:rsidRDefault="000F1898">
            <w:pPr>
              <w:spacing w:line="276" w:lineRule="auto"/>
              <w:rPr>
                <w:rFonts w:ascii="Cambria" w:hAnsi="Cambria"/>
                <w:kern w:val="2"/>
                <w:sz w:val="20"/>
                <w:szCs w:val="20"/>
                <w:lang w:val="en-US"/>
                <w14:ligatures w14:val="standardContextual"/>
              </w:rPr>
            </w:pPr>
          </w:p>
        </w:tc>
      </w:tr>
      <w:tr w:rsidR="000F1898" w14:paraId="50A30E7A"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B2DCA0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6AD4112"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0FA61C0B"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728E96ED"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341067E" w14:textId="77777777" w:rsidR="000F1898" w:rsidRDefault="000F1898">
            <w:pPr>
              <w:spacing w:line="276" w:lineRule="auto"/>
              <w:rPr>
                <w:rFonts w:ascii="Cambria" w:hAnsi="Cambria"/>
                <w:kern w:val="2"/>
                <w:sz w:val="20"/>
                <w:szCs w:val="20"/>
                <w:lang w:val="en-US"/>
                <w14:ligatures w14:val="standardContextual"/>
              </w:rPr>
            </w:pPr>
          </w:p>
        </w:tc>
      </w:tr>
      <w:tr w:rsidR="000F1898" w14:paraId="71FC1D65"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1A6F3E15"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8AD645A"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6EEF976D"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78911C6B" w14:textId="77777777" w:rsidR="000F1898" w:rsidRDefault="000F1898">
            <w:pPr>
              <w:spacing w:line="276" w:lineRule="auto"/>
              <w:rPr>
                <w:rFonts w:ascii="Cambria" w:hAnsi="Cambria"/>
                <w:kern w:val="2"/>
                <w:sz w:val="20"/>
                <w:szCs w:val="20"/>
                <w:lang w:val="en-US"/>
                <w14:ligatures w14:val="standardContextual"/>
              </w:rPr>
            </w:pPr>
          </w:p>
        </w:tc>
      </w:tr>
    </w:tbl>
    <w:p w14:paraId="70009483"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r>
        <w:rPr>
          <w:rFonts w:ascii="Cambria" w:hAnsi="Cambria"/>
          <w:spacing w:val="-2"/>
        </w:rPr>
        <w:t>Întocmit,</w:t>
      </w:r>
    </w:p>
    <w:p w14:paraId="0E0CDFF9" w14:textId="26EA353F" w:rsidR="000F1898" w:rsidRDefault="000F1898">
      <w:pPr>
        <w:spacing w:after="0" w:line="240" w:lineRule="auto"/>
        <w:rPr>
          <w:rFonts w:ascii="Cambria" w:eastAsia="Trebuchet MS" w:hAnsi="Cambria" w:cs="Trebuchet MS"/>
          <w:sz w:val="20"/>
          <w:szCs w:val="20"/>
        </w:rPr>
      </w:pPr>
      <w:r>
        <w:rPr>
          <w:rFonts w:ascii="Cambria" w:eastAsia="Trebuchet MS" w:hAnsi="Cambria" w:cs="Trebuchet MS"/>
          <w:sz w:val="20"/>
          <w:szCs w:val="20"/>
        </w:rPr>
        <w:br w:type="page"/>
      </w:r>
    </w:p>
    <w:p w14:paraId="1B3FAB70"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33CJRAE</w:t>
      </w:r>
      <w:r>
        <w:rPr>
          <w:rFonts w:ascii="Cambria" w:hAnsi="Cambria"/>
          <w:spacing w:val="-9"/>
          <w:w w:val="110"/>
          <w:sz w:val="24"/>
          <w:szCs w:val="24"/>
        </w:rPr>
        <w:t xml:space="preserve"> </w:t>
      </w:r>
    </w:p>
    <w:p w14:paraId="50286F08" w14:textId="77777777" w:rsidR="000F1898" w:rsidRDefault="000F1898" w:rsidP="000F1898">
      <w:pPr>
        <w:rPr>
          <w:rFonts w:ascii="Cambria" w:hAnsi="Cambria"/>
          <w:color w:val="C00000"/>
          <w:sz w:val="24"/>
          <w:szCs w:val="24"/>
        </w:rPr>
      </w:pPr>
    </w:p>
    <w:p w14:paraId="3A3875A0"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Chestionarul de evaluare a copiilor-4 (ECI-4, 3-7 ani)</w:t>
      </w:r>
    </w:p>
    <w:p w14:paraId="23054E4C"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1A7D369F"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D9984EA"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58CCD8A"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5B5FA61"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1532D82"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7F05BEFF"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53F85AAF"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0A54083"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EA8B7C1"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99E62F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C47A7AD"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76AFE9D0"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79BBC64F"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33B3C3A1"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1264C5F1"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1. Chestionar de evaluare a copiilor-4, Manual de screening.</w:t>
            </w:r>
          </w:p>
          <w:p w14:paraId="3F0A68D8"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2. Chestionar de evaluare a copiilor-4, Manual de norme.</w:t>
            </w:r>
          </w:p>
          <w:p w14:paraId="0D650C73"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3. Set de 25 de broşuri cu itemi, varianta pentru părinţi.</w:t>
            </w:r>
          </w:p>
          <w:p w14:paraId="789B536B"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4. Set de 25 de broşuri cu itemi, varianta pentru educatori.</w:t>
            </w:r>
          </w:p>
          <w:p w14:paraId="79DC202F"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5. Set de 25 de foi de cotare.</w:t>
            </w:r>
          </w:p>
          <w:p w14:paraId="0CCBB612"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6. Set de 25 de formulare ECI-4, foaia părintelui pentru scorurile de severitate a simptomelor.</w:t>
            </w:r>
          </w:p>
          <w:p w14:paraId="7E1481EA"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7. Set de 25 de formulare ECI-4, foaia educatorului pentru scorurile de severitate a simptomelor.</w:t>
            </w:r>
          </w:p>
        </w:tc>
        <w:tc>
          <w:tcPr>
            <w:tcW w:w="1280" w:type="pct"/>
            <w:tcBorders>
              <w:top w:val="double" w:sz="4" w:space="0" w:color="auto"/>
              <w:left w:val="single" w:sz="4" w:space="0" w:color="auto"/>
              <w:bottom w:val="single" w:sz="4" w:space="0" w:color="auto"/>
              <w:right w:val="single" w:sz="4" w:space="0" w:color="auto"/>
            </w:tcBorders>
            <w:vAlign w:val="center"/>
          </w:tcPr>
          <w:p w14:paraId="73C8E2B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7CAF9339" w14:textId="77777777" w:rsidR="000F1898" w:rsidRDefault="000F1898">
            <w:pPr>
              <w:spacing w:line="276" w:lineRule="auto"/>
              <w:rPr>
                <w:rFonts w:ascii="Cambria" w:hAnsi="Cambria"/>
                <w:kern w:val="2"/>
                <w:sz w:val="20"/>
                <w:szCs w:val="20"/>
                <w:lang w:val="en-US"/>
                <w14:ligatures w14:val="standardContextual"/>
              </w:rPr>
            </w:pPr>
          </w:p>
        </w:tc>
      </w:tr>
      <w:tr w:rsidR="000F1898" w14:paraId="0812B335"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55A9D75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FB7B591"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75BD7103"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7FA56B4F" w14:textId="77777777" w:rsidR="000F1898" w:rsidRDefault="000F1898">
            <w:pPr>
              <w:spacing w:line="276" w:lineRule="auto"/>
              <w:rPr>
                <w:rFonts w:ascii="Cambria" w:hAnsi="Cambria"/>
                <w:kern w:val="2"/>
                <w:sz w:val="20"/>
                <w:szCs w:val="20"/>
                <w:lang w:val="en-US"/>
                <w14:ligatures w14:val="standardContextual"/>
              </w:rPr>
            </w:pPr>
          </w:p>
        </w:tc>
      </w:tr>
      <w:tr w:rsidR="000F1898" w14:paraId="36856E99"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5071B552"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545E60D"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559763B4"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BD8C835" w14:textId="77777777" w:rsidR="000F1898" w:rsidRDefault="000F1898">
            <w:pPr>
              <w:spacing w:line="276" w:lineRule="auto"/>
              <w:rPr>
                <w:rFonts w:ascii="Cambria" w:hAnsi="Cambria"/>
                <w:kern w:val="2"/>
                <w:sz w:val="20"/>
                <w:szCs w:val="20"/>
                <w:lang w:val="en-US"/>
                <w14:ligatures w14:val="standardContextual"/>
              </w:rPr>
            </w:pPr>
          </w:p>
        </w:tc>
      </w:tr>
      <w:tr w:rsidR="000F1898" w14:paraId="7EF9BC78"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7F0B927"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8FBD148"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5F986EE7"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75E37326"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1C573D7" w14:textId="77777777" w:rsidR="000F1898" w:rsidRDefault="000F1898">
            <w:pPr>
              <w:spacing w:line="276" w:lineRule="auto"/>
              <w:rPr>
                <w:rFonts w:ascii="Cambria" w:hAnsi="Cambria"/>
                <w:kern w:val="2"/>
                <w:sz w:val="20"/>
                <w:szCs w:val="20"/>
                <w:lang w:val="en-US"/>
                <w14:ligatures w14:val="standardContextual"/>
              </w:rPr>
            </w:pPr>
          </w:p>
        </w:tc>
      </w:tr>
      <w:tr w:rsidR="000F1898" w14:paraId="5B44D500"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DC03EB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3335E94"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44C03B04"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DA4EDD5" w14:textId="77777777" w:rsidR="000F1898" w:rsidRDefault="000F1898">
            <w:pPr>
              <w:spacing w:line="276" w:lineRule="auto"/>
              <w:rPr>
                <w:rFonts w:ascii="Cambria" w:hAnsi="Cambria"/>
                <w:kern w:val="2"/>
                <w:sz w:val="20"/>
                <w:szCs w:val="20"/>
                <w:lang w:val="en-US"/>
                <w14:ligatures w14:val="standardContextual"/>
              </w:rPr>
            </w:pPr>
          </w:p>
        </w:tc>
      </w:tr>
    </w:tbl>
    <w:p w14:paraId="7AAC4BEB"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r>
        <w:rPr>
          <w:rFonts w:ascii="Cambria" w:hAnsi="Cambria"/>
          <w:spacing w:val="-2"/>
        </w:rPr>
        <w:t>Întocmit,</w:t>
      </w:r>
    </w:p>
    <w:p w14:paraId="0209739A" w14:textId="557BE253" w:rsidR="000F1898" w:rsidRDefault="000F1898">
      <w:pPr>
        <w:spacing w:after="0" w:line="240" w:lineRule="auto"/>
        <w:rPr>
          <w:rFonts w:ascii="Cambria" w:eastAsia="Trebuchet MS" w:hAnsi="Cambria" w:cs="Trebuchet MS"/>
          <w:sz w:val="20"/>
          <w:szCs w:val="20"/>
        </w:rPr>
      </w:pPr>
      <w:r>
        <w:rPr>
          <w:rFonts w:ascii="Cambria" w:eastAsia="Trebuchet MS" w:hAnsi="Cambria" w:cs="Trebuchet MS"/>
          <w:sz w:val="20"/>
          <w:szCs w:val="20"/>
        </w:rPr>
        <w:br w:type="page"/>
      </w:r>
    </w:p>
    <w:p w14:paraId="6E8F0E48"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34CJRAE</w:t>
      </w:r>
      <w:r>
        <w:rPr>
          <w:rFonts w:ascii="Cambria" w:hAnsi="Cambria"/>
          <w:spacing w:val="-9"/>
          <w:w w:val="110"/>
          <w:sz w:val="24"/>
          <w:szCs w:val="24"/>
        </w:rPr>
        <w:t xml:space="preserve"> </w:t>
      </w:r>
    </w:p>
    <w:p w14:paraId="5691501E" w14:textId="77777777" w:rsidR="000F1898" w:rsidRDefault="000F1898" w:rsidP="000F1898">
      <w:pPr>
        <w:rPr>
          <w:rFonts w:ascii="Cambria" w:hAnsi="Cambria"/>
          <w:color w:val="C00000"/>
          <w:sz w:val="24"/>
          <w:szCs w:val="24"/>
        </w:rPr>
      </w:pPr>
    </w:p>
    <w:p w14:paraId="1FBB7EB2"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Teste proiective Arborelui</w:t>
      </w:r>
    </w:p>
    <w:p w14:paraId="76F831E7"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6C1AB161"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A9F5073"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CDE040D"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C4E2A03"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DAE6CE9"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37950CD9"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15294E40"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713BA31"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ADACFA1"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75C278F"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5666B26"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161DA83A"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6CAB9EA0"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0EF154DE"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5B517C1F"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Kitul Testul Arborelui (scorare manuală) include Manualul Testul Arborelui (K. KOCH) (1 buc)</w:t>
            </w:r>
          </w:p>
        </w:tc>
        <w:tc>
          <w:tcPr>
            <w:tcW w:w="1280" w:type="pct"/>
            <w:tcBorders>
              <w:top w:val="double" w:sz="4" w:space="0" w:color="auto"/>
              <w:left w:val="single" w:sz="4" w:space="0" w:color="auto"/>
              <w:bottom w:val="single" w:sz="4" w:space="0" w:color="auto"/>
              <w:right w:val="single" w:sz="4" w:space="0" w:color="auto"/>
            </w:tcBorders>
            <w:vAlign w:val="center"/>
          </w:tcPr>
          <w:p w14:paraId="6013A94C"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6D52A1FF" w14:textId="77777777" w:rsidR="000F1898" w:rsidRDefault="000F1898">
            <w:pPr>
              <w:spacing w:line="276" w:lineRule="auto"/>
              <w:rPr>
                <w:rFonts w:ascii="Cambria" w:hAnsi="Cambria"/>
                <w:kern w:val="2"/>
                <w:sz w:val="20"/>
                <w:szCs w:val="20"/>
                <w:lang w:val="en-US"/>
                <w14:ligatures w14:val="standardContextual"/>
              </w:rPr>
            </w:pPr>
          </w:p>
        </w:tc>
      </w:tr>
      <w:tr w:rsidR="000F1898" w14:paraId="2424D48D"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0ACB84D4"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CB35EA1"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4842275F"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CED3C08" w14:textId="77777777" w:rsidR="000F1898" w:rsidRDefault="000F1898">
            <w:pPr>
              <w:spacing w:line="276" w:lineRule="auto"/>
              <w:rPr>
                <w:rFonts w:ascii="Cambria" w:hAnsi="Cambria"/>
                <w:kern w:val="2"/>
                <w:sz w:val="20"/>
                <w:szCs w:val="20"/>
                <w:lang w:val="en-US"/>
                <w14:ligatures w14:val="standardContextual"/>
              </w:rPr>
            </w:pPr>
          </w:p>
        </w:tc>
      </w:tr>
      <w:tr w:rsidR="000F1898" w14:paraId="5D183F11"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3FAF04D"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CE193F6"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34F623FA"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1CEFEF7" w14:textId="77777777" w:rsidR="000F1898" w:rsidRDefault="000F1898">
            <w:pPr>
              <w:spacing w:line="276" w:lineRule="auto"/>
              <w:rPr>
                <w:rFonts w:ascii="Cambria" w:hAnsi="Cambria"/>
                <w:kern w:val="2"/>
                <w:sz w:val="20"/>
                <w:szCs w:val="20"/>
                <w:lang w:val="en-US"/>
                <w14:ligatures w14:val="standardContextual"/>
              </w:rPr>
            </w:pPr>
          </w:p>
        </w:tc>
      </w:tr>
      <w:tr w:rsidR="000F1898" w14:paraId="25AE9A31"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6385A41"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AEB1261"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672CF7DD"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432DD751"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50AA05D5" w14:textId="77777777" w:rsidR="000F1898" w:rsidRDefault="000F1898">
            <w:pPr>
              <w:spacing w:line="276" w:lineRule="auto"/>
              <w:rPr>
                <w:rFonts w:ascii="Cambria" w:hAnsi="Cambria"/>
                <w:kern w:val="2"/>
                <w:sz w:val="20"/>
                <w:szCs w:val="20"/>
                <w:lang w:val="en-US"/>
                <w14:ligatures w14:val="standardContextual"/>
              </w:rPr>
            </w:pPr>
          </w:p>
        </w:tc>
      </w:tr>
      <w:tr w:rsidR="000F1898" w14:paraId="458A00E4"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65E0D2A"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12BC30C"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16E68571"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49A10FA" w14:textId="77777777" w:rsidR="000F1898" w:rsidRDefault="000F1898">
            <w:pPr>
              <w:spacing w:line="276" w:lineRule="auto"/>
              <w:rPr>
                <w:rFonts w:ascii="Cambria" w:hAnsi="Cambria"/>
                <w:kern w:val="2"/>
                <w:sz w:val="20"/>
                <w:szCs w:val="20"/>
                <w:lang w:val="en-US"/>
                <w14:ligatures w14:val="standardContextual"/>
              </w:rPr>
            </w:pPr>
          </w:p>
        </w:tc>
      </w:tr>
    </w:tbl>
    <w:p w14:paraId="5A50FBE6" w14:textId="35EE7237" w:rsidR="000F1898" w:rsidRDefault="000F1898" w:rsidP="000F1898">
      <w:pPr>
        <w:pStyle w:val="Corptext"/>
        <w:spacing w:before="171"/>
        <w:ind w:right="2449"/>
        <w:jc w:val="right"/>
        <w:rPr>
          <w:rFonts w:ascii="Cambria" w:hAnsi="Cambria"/>
          <w:spacing w:val="-2"/>
        </w:rPr>
      </w:pPr>
      <w:r>
        <w:rPr>
          <w:rFonts w:ascii="Cambria" w:hAnsi="Cambria"/>
          <w:spacing w:val="-2"/>
        </w:rPr>
        <w:t>Întocmit,</w:t>
      </w:r>
    </w:p>
    <w:p w14:paraId="17A08711" w14:textId="77777777" w:rsidR="000F1898" w:rsidRDefault="000F1898">
      <w:pPr>
        <w:spacing w:after="0" w:line="240" w:lineRule="auto"/>
        <w:rPr>
          <w:rFonts w:ascii="Cambria" w:eastAsia="Times New Roman" w:hAnsi="Cambria"/>
          <w:spacing w:val="-2"/>
          <w:sz w:val="24"/>
          <w:szCs w:val="24"/>
          <w:lang w:eastAsia="ar-SA"/>
        </w:rPr>
      </w:pPr>
      <w:r>
        <w:rPr>
          <w:rFonts w:ascii="Cambria" w:hAnsi="Cambria"/>
          <w:spacing w:val="-2"/>
        </w:rPr>
        <w:br w:type="page"/>
      </w:r>
    </w:p>
    <w:p w14:paraId="1D252AFA"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p>
    <w:p w14:paraId="0B33894C"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35CJRAE</w:t>
      </w:r>
      <w:r>
        <w:rPr>
          <w:rFonts w:ascii="Cambria" w:hAnsi="Cambria"/>
          <w:spacing w:val="-9"/>
          <w:w w:val="110"/>
          <w:sz w:val="24"/>
          <w:szCs w:val="24"/>
        </w:rPr>
        <w:t xml:space="preserve"> </w:t>
      </w:r>
    </w:p>
    <w:p w14:paraId="1429916D" w14:textId="77777777" w:rsidR="000F1898" w:rsidRDefault="000F1898" w:rsidP="000F1898">
      <w:pPr>
        <w:rPr>
          <w:rFonts w:ascii="Cambria" w:hAnsi="Cambria"/>
          <w:color w:val="C00000"/>
          <w:sz w:val="24"/>
          <w:szCs w:val="24"/>
        </w:rPr>
      </w:pPr>
    </w:p>
    <w:p w14:paraId="19BCC6B6"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Teste proiective Persoanei</w:t>
      </w:r>
    </w:p>
    <w:p w14:paraId="7A1FEBDC"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6553C643"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5A85C85"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6F22F10"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4043CFF"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1A4E7B8"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7E5A3297"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7552F331"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9E9D879"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B227584"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40347C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CE6979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0059E24E"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0A488F7F"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1CB5B5CF"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020C824C"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Kitul Desenul Persoanei (scorare manuală) include Manual Desenul Persoanei (Ada Abraham) (1 buc)</w:t>
            </w:r>
          </w:p>
        </w:tc>
        <w:tc>
          <w:tcPr>
            <w:tcW w:w="1280" w:type="pct"/>
            <w:tcBorders>
              <w:top w:val="double" w:sz="4" w:space="0" w:color="auto"/>
              <w:left w:val="single" w:sz="4" w:space="0" w:color="auto"/>
              <w:bottom w:val="single" w:sz="4" w:space="0" w:color="auto"/>
              <w:right w:val="single" w:sz="4" w:space="0" w:color="auto"/>
            </w:tcBorders>
            <w:vAlign w:val="center"/>
          </w:tcPr>
          <w:p w14:paraId="34EF44A6"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5A296022" w14:textId="77777777" w:rsidR="000F1898" w:rsidRDefault="000F1898">
            <w:pPr>
              <w:spacing w:line="276" w:lineRule="auto"/>
              <w:rPr>
                <w:rFonts w:ascii="Cambria" w:hAnsi="Cambria"/>
                <w:kern w:val="2"/>
                <w:sz w:val="20"/>
                <w:szCs w:val="20"/>
                <w:lang w:val="en-US"/>
                <w14:ligatures w14:val="standardContextual"/>
              </w:rPr>
            </w:pPr>
          </w:p>
        </w:tc>
      </w:tr>
      <w:tr w:rsidR="000F1898" w14:paraId="5C4E41C1"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134B77A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13AB0D7"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539F0885"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716AF42" w14:textId="77777777" w:rsidR="000F1898" w:rsidRDefault="000F1898">
            <w:pPr>
              <w:spacing w:line="276" w:lineRule="auto"/>
              <w:rPr>
                <w:rFonts w:ascii="Cambria" w:hAnsi="Cambria"/>
                <w:kern w:val="2"/>
                <w:sz w:val="20"/>
                <w:szCs w:val="20"/>
                <w:lang w:val="en-US"/>
                <w14:ligatures w14:val="standardContextual"/>
              </w:rPr>
            </w:pPr>
          </w:p>
        </w:tc>
      </w:tr>
      <w:tr w:rsidR="000F1898" w14:paraId="7BFC9A2A"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13D6D9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CA229F2"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24301EE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51F473B" w14:textId="77777777" w:rsidR="000F1898" w:rsidRDefault="000F1898">
            <w:pPr>
              <w:spacing w:line="276" w:lineRule="auto"/>
              <w:rPr>
                <w:rFonts w:ascii="Cambria" w:hAnsi="Cambria"/>
                <w:kern w:val="2"/>
                <w:sz w:val="20"/>
                <w:szCs w:val="20"/>
                <w:lang w:val="en-US"/>
                <w14:ligatures w14:val="standardContextual"/>
              </w:rPr>
            </w:pPr>
          </w:p>
        </w:tc>
      </w:tr>
      <w:tr w:rsidR="000F1898" w14:paraId="20CA603B"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4B34781"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0CCAD84A"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5CD839BE"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6E2C03F7"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9A101AF" w14:textId="77777777" w:rsidR="000F1898" w:rsidRDefault="000F1898">
            <w:pPr>
              <w:spacing w:line="276" w:lineRule="auto"/>
              <w:rPr>
                <w:rFonts w:ascii="Cambria" w:hAnsi="Cambria"/>
                <w:kern w:val="2"/>
                <w:sz w:val="20"/>
                <w:szCs w:val="20"/>
                <w:lang w:val="en-US"/>
                <w14:ligatures w14:val="standardContextual"/>
              </w:rPr>
            </w:pPr>
          </w:p>
        </w:tc>
      </w:tr>
      <w:tr w:rsidR="000F1898" w14:paraId="1F176B6C"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EDA801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F71B9B7"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78EE91DF"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735F0388" w14:textId="77777777" w:rsidR="000F1898" w:rsidRDefault="000F1898">
            <w:pPr>
              <w:spacing w:line="276" w:lineRule="auto"/>
              <w:rPr>
                <w:rFonts w:ascii="Cambria" w:hAnsi="Cambria"/>
                <w:kern w:val="2"/>
                <w:sz w:val="20"/>
                <w:szCs w:val="20"/>
                <w:lang w:val="en-US"/>
                <w14:ligatures w14:val="standardContextual"/>
              </w:rPr>
            </w:pPr>
          </w:p>
        </w:tc>
      </w:tr>
    </w:tbl>
    <w:p w14:paraId="6080E12E" w14:textId="70AFC2E5" w:rsidR="000F1898" w:rsidRDefault="000F1898" w:rsidP="000F1898">
      <w:pPr>
        <w:pStyle w:val="Corptext"/>
        <w:spacing w:before="171"/>
        <w:ind w:right="2449"/>
        <w:jc w:val="right"/>
        <w:rPr>
          <w:rFonts w:ascii="Cambria" w:hAnsi="Cambria"/>
          <w:spacing w:val="-2"/>
        </w:rPr>
      </w:pPr>
      <w:r>
        <w:rPr>
          <w:rFonts w:ascii="Cambria" w:hAnsi="Cambria"/>
          <w:spacing w:val="-2"/>
        </w:rPr>
        <w:t>Întocmit,</w:t>
      </w:r>
    </w:p>
    <w:p w14:paraId="21D4AD20" w14:textId="770267AF" w:rsidR="000F1898" w:rsidRDefault="000F1898">
      <w:pPr>
        <w:spacing w:after="0" w:line="240" w:lineRule="auto"/>
        <w:rPr>
          <w:rFonts w:ascii="Cambria" w:hAnsi="Cambria"/>
          <w:spacing w:val="-2"/>
        </w:rPr>
      </w:pPr>
      <w:r>
        <w:rPr>
          <w:rFonts w:ascii="Cambria" w:hAnsi="Cambria"/>
          <w:spacing w:val="-2"/>
        </w:rPr>
        <w:br w:type="page"/>
      </w:r>
    </w:p>
    <w:p w14:paraId="6E957DC8"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36CJRAE</w:t>
      </w:r>
      <w:r>
        <w:rPr>
          <w:rFonts w:ascii="Cambria" w:hAnsi="Cambria"/>
          <w:spacing w:val="-9"/>
          <w:w w:val="110"/>
          <w:sz w:val="24"/>
          <w:szCs w:val="24"/>
        </w:rPr>
        <w:t xml:space="preserve"> </w:t>
      </w:r>
    </w:p>
    <w:p w14:paraId="4D593138" w14:textId="77777777" w:rsidR="000F1898" w:rsidRDefault="000F1898" w:rsidP="000F1898">
      <w:pPr>
        <w:rPr>
          <w:rFonts w:ascii="Cambria" w:hAnsi="Cambria"/>
          <w:color w:val="C00000"/>
          <w:sz w:val="24"/>
          <w:szCs w:val="24"/>
        </w:rPr>
      </w:pPr>
    </w:p>
    <w:p w14:paraId="71C20D47"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Teste proiective Familiei</w:t>
      </w:r>
    </w:p>
    <w:p w14:paraId="3C845820"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639872CF"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C359CDD"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FCFB0EF"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DC3BB2F"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8F0C561"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37D0E2C5"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1435BA86"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A7967D5"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E914127"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57D48CA"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25E3C22"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1C16A38A"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6C4155CF"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2185C9B5"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2497E0A0"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Kitul Desenul Familiei 10x (scorare manuală) include Manual Desenul Familiei (C. Jourdan-Ionescu, J. Lachance) (1 buc), Grile de cotare pentru Desenul Familiei (10 buc)</w:t>
            </w:r>
          </w:p>
        </w:tc>
        <w:tc>
          <w:tcPr>
            <w:tcW w:w="1280" w:type="pct"/>
            <w:tcBorders>
              <w:top w:val="double" w:sz="4" w:space="0" w:color="auto"/>
              <w:left w:val="single" w:sz="4" w:space="0" w:color="auto"/>
              <w:bottom w:val="single" w:sz="4" w:space="0" w:color="auto"/>
              <w:right w:val="single" w:sz="4" w:space="0" w:color="auto"/>
            </w:tcBorders>
            <w:vAlign w:val="center"/>
          </w:tcPr>
          <w:p w14:paraId="7191129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658435F3" w14:textId="77777777" w:rsidR="000F1898" w:rsidRDefault="000F1898">
            <w:pPr>
              <w:spacing w:line="276" w:lineRule="auto"/>
              <w:rPr>
                <w:rFonts w:ascii="Cambria" w:hAnsi="Cambria"/>
                <w:kern w:val="2"/>
                <w:sz w:val="20"/>
                <w:szCs w:val="20"/>
                <w:lang w:val="en-US"/>
                <w14:ligatures w14:val="standardContextual"/>
              </w:rPr>
            </w:pPr>
          </w:p>
        </w:tc>
      </w:tr>
      <w:tr w:rsidR="000F1898" w14:paraId="528955CB"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2B8CAD11"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ED8270A"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555E7782"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41B9E01" w14:textId="77777777" w:rsidR="000F1898" w:rsidRDefault="000F1898">
            <w:pPr>
              <w:spacing w:line="276" w:lineRule="auto"/>
              <w:rPr>
                <w:rFonts w:ascii="Cambria" w:hAnsi="Cambria"/>
                <w:kern w:val="2"/>
                <w:sz w:val="20"/>
                <w:szCs w:val="20"/>
                <w:lang w:val="en-US"/>
                <w14:ligatures w14:val="standardContextual"/>
              </w:rPr>
            </w:pPr>
          </w:p>
        </w:tc>
      </w:tr>
      <w:tr w:rsidR="000F1898" w14:paraId="4607716B"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9AD26E2"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02B999A7"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25483E5D"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5F8D2D15" w14:textId="77777777" w:rsidR="000F1898" w:rsidRDefault="000F1898">
            <w:pPr>
              <w:spacing w:line="276" w:lineRule="auto"/>
              <w:rPr>
                <w:rFonts w:ascii="Cambria" w:hAnsi="Cambria"/>
                <w:kern w:val="2"/>
                <w:sz w:val="20"/>
                <w:szCs w:val="20"/>
                <w:lang w:val="en-US"/>
                <w14:ligatures w14:val="standardContextual"/>
              </w:rPr>
            </w:pPr>
          </w:p>
        </w:tc>
      </w:tr>
      <w:tr w:rsidR="000F1898" w14:paraId="2AC21F7A"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696FA34"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090958B0"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469C0977"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6B23F68A"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5DB603F1" w14:textId="77777777" w:rsidR="000F1898" w:rsidRDefault="000F1898">
            <w:pPr>
              <w:spacing w:line="276" w:lineRule="auto"/>
              <w:rPr>
                <w:rFonts w:ascii="Cambria" w:hAnsi="Cambria"/>
                <w:kern w:val="2"/>
                <w:sz w:val="20"/>
                <w:szCs w:val="20"/>
                <w:lang w:val="en-US"/>
                <w14:ligatures w14:val="standardContextual"/>
              </w:rPr>
            </w:pPr>
          </w:p>
        </w:tc>
      </w:tr>
      <w:tr w:rsidR="000F1898" w14:paraId="0AE6B825"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43E4683"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423FC77"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439911DC"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24EFA57" w14:textId="77777777" w:rsidR="000F1898" w:rsidRDefault="000F1898">
            <w:pPr>
              <w:spacing w:line="276" w:lineRule="auto"/>
              <w:rPr>
                <w:rFonts w:ascii="Cambria" w:hAnsi="Cambria"/>
                <w:kern w:val="2"/>
                <w:sz w:val="20"/>
                <w:szCs w:val="20"/>
                <w:lang w:val="en-US"/>
                <w14:ligatures w14:val="standardContextual"/>
              </w:rPr>
            </w:pPr>
          </w:p>
        </w:tc>
      </w:tr>
    </w:tbl>
    <w:p w14:paraId="5033236E"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r>
        <w:rPr>
          <w:rFonts w:ascii="Cambria" w:hAnsi="Cambria"/>
          <w:spacing w:val="-2"/>
        </w:rPr>
        <w:t>Întocmit,</w:t>
      </w:r>
    </w:p>
    <w:p w14:paraId="32509438" w14:textId="41ED61D7" w:rsidR="000F1898" w:rsidRDefault="000F1898">
      <w:pPr>
        <w:spacing w:after="0" w:line="240" w:lineRule="auto"/>
        <w:rPr>
          <w:rFonts w:ascii="Cambria" w:eastAsia="Times New Roman" w:hAnsi="Cambria"/>
          <w:spacing w:val="-2"/>
          <w:sz w:val="24"/>
          <w:szCs w:val="24"/>
          <w:lang w:eastAsia="ar-SA"/>
        </w:rPr>
      </w:pPr>
      <w:r>
        <w:rPr>
          <w:rFonts w:ascii="Cambria" w:eastAsia="Times New Roman" w:hAnsi="Cambria"/>
          <w:spacing w:val="-2"/>
          <w:sz w:val="24"/>
          <w:szCs w:val="24"/>
          <w:lang w:eastAsia="ar-SA"/>
        </w:rPr>
        <w:br w:type="page"/>
      </w:r>
    </w:p>
    <w:p w14:paraId="7818F117"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37CJRAE</w:t>
      </w:r>
      <w:r>
        <w:rPr>
          <w:rFonts w:ascii="Cambria" w:hAnsi="Cambria"/>
          <w:spacing w:val="-9"/>
          <w:w w:val="110"/>
          <w:sz w:val="24"/>
          <w:szCs w:val="24"/>
        </w:rPr>
        <w:t xml:space="preserve"> </w:t>
      </w:r>
    </w:p>
    <w:p w14:paraId="61D278F7" w14:textId="77777777" w:rsidR="000F1898" w:rsidRDefault="000F1898" w:rsidP="000F1898">
      <w:pPr>
        <w:rPr>
          <w:rFonts w:ascii="Cambria" w:hAnsi="Cambria"/>
          <w:color w:val="C00000"/>
          <w:sz w:val="24"/>
          <w:szCs w:val="24"/>
        </w:rPr>
      </w:pPr>
    </w:p>
    <w:p w14:paraId="62778980"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Program de interventie pentru copiii cu agresivitate adresat psihologilor (400 pag. + CD)</w:t>
      </w:r>
    </w:p>
    <w:p w14:paraId="1EE2D150"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7AE72E68"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E84AD6B"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2FDED63"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288D133"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5CE4A05"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05FAA060"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4227AA3E"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1EC3A14"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E7CD321"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05BC65D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79CB710"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16BCB41B"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06BAE6AA"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4B2FCEF0"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0422BC76"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Anul aparitiei: min 2006</w:t>
            </w:r>
          </w:p>
          <w:p w14:paraId="43A4A43A"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Nr. pagini: min 330 pagini + CD</w:t>
            </w:r>
          </w:p>
          <w:p w14:paraId="1E3D291A"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ISBN: 973-86337-3-7</w:t>
            </w:r>
          </w:p>
          <w:p w14:paraId="2B5E90BB"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Categorii: Psihologie, Psihologia copilului, Carti</w:t>
            </w:r>
          </w:p>
        </w:tc>
        <w:tc>
          <w:tcPr>
            <w:tcW w:w="1280" w:type="pct"/>
            <w:tcBorders>
              <w:top w:val="double" w:sz="4" w:space="0" w:color="auto"/>
              <w:left w:val="single" w:sz="4" w:space="0" w:color="auto"/>
              <w:bottom w:val="single" w:sz="4" w:space="0" w:color="auto"/>
              <w:right w:val="single" w:sz="4" w:space="0" w:color="auto"/>
            </w:tcBorders>
            <w:vAlign w:val="center"/>
          </w:tcPr>
          <w:p w14:paraId="65E317F2"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541A79BA" w14:textId="77777777" w:rsidR="000F1898" w:rsidRDefault="000F1898">
            <w:pPr>
              <w:spacing w:line="276" w:lineRule="auto"/>
              <w:rPr>
                <w:rFonts w:ascii="Cambria" w:hAnsi="Cambria"/>
                <w:kern w:val="2"/>
                <w:sz w:val="20"/>
                <w:szCs w:val="20"/>
                <w:lang w:val="en-US"/>
                <w14:ligatures w14:val="standardContextual"/>
              </w:rPr>
            </w:pPr>
          </w:p>
        </w:tc>
      </w:tr>
      <w:tr w:rsidR="000F1898" w14:paraId="2CD8651A"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605639F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6FB7201"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57517B0F"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BEAE176" w14:textId="77777777" w:rsidR="000F1898" w:rsidRDefault="000F1898">
            <w:pPr>
              <w:spacing w:line="276" w:lineRule="auto"/>
              <w:rPr>
                <w:rFonts w:ascii="Cambria" w:hAnsi="Cambria"/>
                <w:kern w:val="2"/>
                <w:sz w:val="20"/>
                <w:szCs w:val="20"/>
                <w:lang w:val="en-US"/>
                <w14:ligatures w14:val="standardContextual"/>
              </w:rPr>
            </w:pPr>
          </w:p>
        </w:tc>
      </w:tr>
      <w:tr w:rsidR="000F1898" w14:paraId="176C9A1C"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4AB6C64"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F69F8EB"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5F7F18E0"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9EA2A7C" w14:textId="77777777" w:rsidR="000F1898" w:rsidRDefault="000F1898">
            <w:pPr>
              <w:spacing w:line="276" w:lineRule="auto"/>
              <w:rPr>
                <w:rFonts w:ascii="Cambria" w:hAnsi="Cambria"/>
                <w:kern w:val="2"/>
                <w:sz w:val="20"/>
                <w:szCs w:val="20"/>
                <w:lang w:val="en-US"/>
                <w14:ligatures w14:val="standardContextual"/>
              </w:rPr>
            </w:pPr>
          </w:p>
        </w:tc>
      </w:tr>
      <w:tr w:rsidR="000F1898" w14:paraId="66738F9B"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C60ED74"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D824757"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39F7CA65"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721C4CD8"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2BCF799" w14:textId="77777777" w:rsidR="000F1898" w:rsidRDefault="000F1898">
            <w:pPr>
              <w:spacing w:line="276" w:lineRule="auto"/>
              <w:rPr>
                <w:rFonts w:ascii="Cambria" w:hAnsi="Cambria"/>
                <w:kern w:val="2"/>
                <w:sz w:val="20"/>
                <w:szCs w:val="20"/>
                <w:lang w:val="en-US"/>
                <w14:ligatures w14:val="standardContextual"/>
              </w:rPr>
            </w:pPr>
          </w:p>
        </w:tc>
      </w:tr>
      <w:tr w:rsidR="000F1898" w14:paraId="500F6C6A"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A592424"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8CC7C6D"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67CE4B78"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70322DAE" w14:textId="77777777" w:rsidR="000F1898" w:rsidRDefault="000F1898">
            <w:pPr>
              <w:spacing w:line="276" w:lineRule="auto"/>
              <w:rPr>
                <w:rFonts w:ascii="Cambria" w:hAnsi="Cambria"/>
                <w:kern w:val="2"/>
                <w:sz w:val="20"/>
                <w:szCs w:val="20"/>
                <w:lang w:val="en-US"/>
                <w14:ligatures w14:val="standardContextual"/>
              </w:rPr>
            </w:pPr>
          </w:p>
        </w:tc>
      </w:tr>
    </w:tbl>
    <w:p w14:paraId="7ABEF040"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r>
        <w:rPr>
          <w:rFonts w:ascii="Cambria" w:hAnsi="Cambria"/>
          <w:spacing w:val="-2"/>
        </w:rPr>
        <w:t>Întocmit,</w:t>
      </w:r>
    </w:p>
    <w:p w14:paraId="4ACF5E87" w14:textId="2DED95D3" w:rsidR="000F1898" w:rsidRDefault="000F1898">
      <w:pPr>
        <w:spacing w:after="0" w:line="240" w:lineRule="auto"/>
        <w:rPr>
          <w:rFonts w:ascii="Cambria" w:eastAsia="Times New Roman" w:hAnsi="Cambria"/>
          <w:spacing w:val="-2"/>
          <w:sz w:val="24"/>
          <w:szCs w:val="24"/>
          <w:lang w:eastAsia="ar-SA"/>
        </w:rPr>
      </w:pPr>
      <w:r>
        <w:rPr>
          <w:rFonts w:ascii="Cambria" w:eastAsia="Times New Roman" w:hAnsi="Cambria"/>
          <w:spacing w:val="-2"/>
          <w:sz w:val="24"/>
          <w:szCs w:val="24"/>
          <w:lang w:eastAsia="ar-SA"/>
        </w:rPr>
        <w:br w:type="page"/>
      </w:r>
    </w:p>
    <w:p w14:paraId="0AE28D1D"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38CJRAE</w:t>
      </w:r>
      <w:r>
        <w:rPr>
          <w:rFonts w:ascii="Cambria" w:hAnsi="Cambria"/>
          <w:spacing w:val="-9"/>
          <w:w w:val="110"/>
          <w:sz w:val="24"/>
          <w:szCs w:val="24"/>
        </w:rPr>
        <w:t xml:space="preserve"> </w:t>
      </w:r>
    </w:p>
    <w:p w14:paraId="77B8A480" w14:textId="77777777" w:rsidR="000F1898" w:rsidRDefault="000F1898" w:rsidP="000F1898">
      <w:pPr>
        <w:rPr>
          <w:rFonts w:ascii="Cambria" w:hAnsi="Cambria"/>
          <w:color w:val="C00000"/>
          <w:sz w:val="24"/>
          <w:szCs w:val="24"/>
        </w:rPr>
      </w:pPr>
    </w:p>
    <w:p w14:paraId="018BCBB3"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Terapia rational emotiva si comportamentala in tulburarile copilului si adolescentului</w:t>
      </w:r>
    </w:p>
    <w:p w14:paraId="6B12359E"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4D38E3B4"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49FD2F4"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26CB6E0"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FB0A037"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5FF4D19"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6E3DA03B"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311E3D2A"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A845C5D"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2D82BCF"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A157DB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58597D2"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1DA06553"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701D40F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2D52DD63"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5F03F0B6"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Format: 140 x 240 mm</w:t>
            </w:r>
          </w:p>
          <w:p w14:paraId="3536567A"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Numar de pagini: min 461</w:t>
            </w:r>
          </w:p>
          <w:p w14:paraId="00A0506E"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tip coperta: Brosata</w:t>
            </w:r>
          </w:p>
        </w:tc>
        <w:tc>
          <w:tcPr>
            <w:tcW w:w="1280" w:type="pct"/>
            <w:tcBorders>
              <w:top w:val="double" w:sz="4" w:space="0" w:color="auto"/>
              <w:left w:val="single" w:sz="4" w:space="0" w:color="auto"/>
              <w:bottom w:val="single" w:sz="4" w:space="0" w:color="auto"/>
              <w:right w:val="single" w:sz="4" w:space="0" w:color="auto"/>
            </w:tcBorders>
            <w:vAlign w:val="center"/>
          </w:tcPr>
          <w:p w14:paraId="213A31BA"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50927507" w14:textId="77777777" w:rsidR="000F1898" w:rsidRDefault="000F1898">
            <w:pPr>
              <w:spacing w:line="276" w:lineRule="auto"/>
              <w:rPr>
                <w:rFonts w:ascii="Cambria" w:hAnsi="Cambria"/>
                <w:kern w:val="2"/>
                <w:sz w:val="20"/>
                <w:szCs w:val="20"/>
                <w:lang w:val="en-US"/>
                <w14:ligatures w14:val="standardContextual"/>
              </w:rPr>
            </w:pPr>
          </w:p>
        </w:tc>
      </w:tr>
      <w:tr w:rsidR="000F1898" w14:paraId="7317071E"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2D5BDFC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8A542E4"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3703FDF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F33D8F5" w14:textId="77777777" w:rsidR="000F1898" w:rsidRDefault="000F1898">
            <w:pPr>
              <w:spacing w:line="276" w:lineRule="auto"/>
              <w:rPr>
                <w:rFonts w:ascii="Cambria" w:hAnsi="Cambria"/>
                <w:kern w:val="2"/>
                <w:sz w:val="20"/>
                <w:szCs w:val="20"/>
                <w:lang w:val="en-US"/>
                <w14:ligatures w14:val="standardContextual"/>
              </w:rPr>
            </w:pPr>
          </w:p>
        </w:tc>
      </w:tr>
      <w:tr w:rsidR="000F1898" w14:paraId="311A1254"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5578FB1D"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D46730F"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32B8D307"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77847F71" w14:textId="77777777" w:rsidR="000F1898" w:rsidRDefault="000F1898">
            <w:pPr>
              <w:spacing w:line="276" w:lineRule="auto"/>
              <w:rPr>
                <w:rFonts w:ascii="Cambria" w:hAnsi="Cambria"/>
                <w:kern w:val="2"/>
                <w:sz w:val="20"/>
                <w:szCs w:val="20"/>
                <w:lang w:val="en-US"/>
                <w14:ligatures w14:val="standardContextual"/>
              </w:rPr>
            </w:pPr>
          </w:p>
        </w:tc>
      </w:tr>
      <w:tr w:rsidR="000F1898" w14:paraId="5753CAA3"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503DF92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48C48CC"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44D1AF13"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3B363435"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97DB9F6" w14:textId="77777777" w:rsidR="000F1898" w:rsidRDefault="000F1898">
            <w:pPr>
              <w:spacing w:line="276" w:lineRule="auto"/>
              <w:rPr>
                <w:rFonts w:ascii="Cambria" w:hAnsi="Cambria"/>
                <w:kern w:val="2"/>
                <w:sz w:val="20"/>
                <w:szCs w:val="20"/>
                <w:lang w:val="en-US"/>
                <w14:ligatures w14:val="standardContextual"/>
              </w:rPr>
            </w:pPr>
          </w:p>
        </w:tc>
      </w:tr>
      <w:tr w:rsidR="000F1898" w14:paraId="259577FD"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491B8DD"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56DD479"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017CE5CD"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F8893A9" w14:textId="77777777" w:rsidR="000F1898" w:rsidRDefault="000F1898">
            <w:pPr>
              <w:spacing w:line="276" w:lineRule="auto"/>
              <w:rPr>
                <w:rFonts w:ascii="Cambria" w:hAnsi="Cambria"/>
                <w:kern w:val="2"/>
                <w:sz w:val="20"/>
                <w:szCs w:val="20"/>
                <w:lang w:val="en-US"/>
                <w14:ligatures w14:val="standardContextual"/>
              </w:rPr>
            </w:pPr>
          </w:p>
        </w:tc>
      </w:tr>
    </w:tbl>
    <w:p w14:paraId="7228EFB9"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r>
        <w:rPr>
          <w:rFonts w:ascii="Cambria" w:hAnsi="Cambria"/>
          <w:spacing w:val="-2"/>
        </w:rPr>
        <w:t>Întocmit,</w:t>
      </w:r>
    </w:p>
    <w:p w14:paraId="0E999A8B" w14:textId="18568588" w:rsidR="000F1898" w:rsidRDefault="000F1898">
      <w:pPr>
        <w:spacing w:after="0" w:line="240" w:lineRule="auto"/>
        <w:rPr>
          <w:rFonts w:ascii="Cambria" w:eastAsia="Times New Roman" w:hAnsi="Cambria"/>
          <w:spacing w:val="-2"/>
          <w:sz w:val="24"/>
          <w:szCs w:val="24"/>
          <w:lang w:eastAsia="ar-SA"/>
        </w:rPr>
      </w:pPr>
      <w:r>
        <w:rPr>
          <w:rFonts w:ascii="Cambria" w:eastAsia="Times New Roman" w:hAnsi="Cambria"/>
          <w:spacing w:val="-2"/>
          <w:sz w:val="24"/>
          <w:szCs w:val="24"/>
          <w:lang w:eastAsia="ar-SA"/>
        </w:rPr>
        <w:br w:type="page"/>
      </w:r>
    </w:p>
    <w:p w14:paraId="73B76BC7"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39CJRAE</w:t>
      </w:r>
      <w:r>
        <w:rPr>
          <w:rFonts w:ascii="Cambria" w:hAnsi="Cambria"/>
          <w:spacing w:val="-9"/>
          <w:w w:val="110"/>
          <w:sz w:val="24"/>
          <w:szCs w:val="24"/>
        </w:rPr>
        <w:t xml:space="preserve"> </w:t>
      </w:r>
    </w:p>
    <w:p w14:paraId="6CCE1E79" w14:textId="77777777" w:rsidR="000F1898" w:rsidRDefault="000F1898" w:rsidP="000F1898">
      <w:pPr>
        <w:rPr>
          <w:rFonts w:ascii="Cambria" w:hAnsi="Cambria"/>
          <w:color w:val="C00000"/>
          <w:sz w:val="24"/>
          <w:szCs w:val="24"/>
        </w:rPr>
      </w:pPr>
    </w:p>
    <w:p w14:paraId="3A73FA99"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Logica(i)Rationalitatii: Teoria Jocurilor si Psihologia deciziilor umane</w:t>
      </w:r>
    </w:p>
    <w:p w14:paraId="0E619621"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7D8DBCFF"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0C91B99"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E348B7B"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0D7D1C9"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297FFA3"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1C36CE1C"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6D93E08F"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19875A7"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0E65A9E"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02F15C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9640800"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6CDE1D93"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5D1AB1C1"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642210DA"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09ED6FF0"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Anul aparitiei: min 2007</w:t>
            </w:r>
          </w:p>
          <w:p w14:paraId="74EBFD83"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Nr. pagini: min 318 pagini</w:t>
            </w:r>
          </w:p>
          <w:p w14:paraId="1C6974B1"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ISBN: 978-973-1816-12-8</w:t>
            </w:r>
          </w:p>
          <w:p w14:paraId="14AE6592"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Categorii: Filosofie / Logica, Logica, Carti</w:t>
            </w:r>
          </w:p>
        </w:tc>
        <w:tc>
          <w:tcPr>
            <w:tcW w:w="1280" w:type="pct"/>
            <w:tcBorders>
              <w:top w:val="double" w:sz="4" w:space="0" w:color="auto"/>
              <w:left w:val="single" w:sz="4" w:space="0" w:color="auto"/>
              <w:bottom w:val="single" w:sz="4" w:space="0" w:color="auto"/>
              <w:right w:val="single" w:sz="4" w:space="0" w:color="auto"/>
            </w:tcBorders>
            <w:vAlign w:val="center"/>
          </w:tcPr>
          <w:p w14:paraId="017B5F85"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750C1DBF" w14:textId="77777777" w:rsidR="000F1898" w:rsidRDefault="000F1898">
            <w:pPr>
              <w:spacing w:line="276" w:lineRule="auto"/>
              <w:rPr>
                <w:rFonts w:ascii="Cambria" w:hAnsi="Cambria"/>
                <w:kern w:val="2"/>
                <w:sz w:val="20"/>
                <w:szCs w:val="20"/>
                <w:lang w:val="en-US"/>
                <w14:ligatures w14:val="standardContextual"/>
              </w:rPr>
            </w:pPr>
          </w:p>
        </w:tc>
      </w:tr>
      <w:tr w:rsidR="000F1898" w14:paraId="27CDE095"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20217914"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F2EC4AA"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003B83C8"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63B30DA" w14:textId="77777777" w:rsidR="000F1898" w:rsidRDefault="000F1898">
            <w:pPr>
              <w:spacing w:line="276" w:lineRule="auto"/>
              <w:rPr>
                <w:rFonts w:ascii="Cambria" w:hAnsi="Cambria"/>
                <w:kern w:val="2"/>
                <w:sz w:val="20"/>
                <w:szCs w:val="20"/>
                <w:lang w:val="en-US"/>
                <w14:ligatures w14:val="standardContextual"/>
              </w:rPr>
            </w:pPr>
          </w:p>
        </w:tc>
      </w:tr>
      <w:tr w:rsidR="000F1898" w14:paraId="1639AA56"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02D7D9F"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0C3906FB"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02CD8E96"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2E3BF96" w14:textId="77777777" w:rsidR="000F1898" w:rsidRDefault="000F1898">
            <w:pPr>
              <w:spacing w:line="276" w:lineRule="auto"/>
              <w:rPr>
                <w:rFonts w:ascii="Cambria" w:hAnsi="Cambria"/>
                <w:kern w:val="2"/>
                <w:sz w:val="20"/>
                <w:szCs w:val="20"/>
                <w:lang w:val="en-US"/>
                <w14:ligatures w14:val="standardContextual"/>
              </w:rPr>
            </w:pPr>
          </w:p>
        </w:tc>
      </w:tr>
      <w:tr w:rsidR="000F1898" w14:paraId="614C2921"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D4866F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DA3F3E2"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35CFD98D"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01D9D5C3"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CEA3DA8" w14:textId="77777777" w:rsidR="000F1898" w:rsidRDefault="000F1898">
            <w:pPr>
              <w:spacing w:line="276" w:lineRule="auto"/>
              <w:rPr>
                <w:rFonts w:ascii="Cambria" w:hAnsi="Cambria"/>
                <w:kern w:val="2"/>
                <w:sz w:val="20"/>
                <w:szCs w:val="20"/>
                <w:lang w:val="en-US"/>
                <w14:ligatures w14:val="standardContextual"/>
              </w:rPr>
            </w:pPr>
          </w:p>
        </w:tc>
      </w:tr>
      <w:tr w:rsidR="000F1898" w14:paraId="0B8CCB29"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1D2B253"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B10041A"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407A2D24"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A2293CC" w14:textId="77777777" w:rsidR="000F1898" w:rsidRDefault="000F1898">
            <w:pPr>
              <w:spacing w:line="276" w:lineRule="auto"/>
              <w:rPr>
                <w:rFonts w:ascii="Cambria" w:hAnsi="Cambria"/>
                <w:kern w:val="2"/>
                <w:sz w:val="20"/>
                <w:szCs w:val="20"/>
                <w:lang w:val="en-US"/>
                <w14:ligatures w14:val="standardContextual"/>
              </w:rPr>
            </w:pPr>
          </w:p>
        </w:tc>
      </w:tr>
    </w:tbl>
    <w:p w14:paraId="34D5900A" w14:textId="3831BC0D" w:rsidR="000F1898" w:rsidRPr="000F1898" w:rsidRDefault="000F1898" w:rsidP="000F1898">
      <w:pPr>
        <w:pStyle w:val="Corptext"/>
        <w:spacing w:before="171"/>
        <w:ind w:right="2449"/>
        <w:jc w:val="right"/>
        <w:rPr>
          <w:rFonts w:ascii="Cambria" w:eastAsia="Trebuchet MS" w:hAnsi="Cambria" w:cs="Trebuchet MS"/>
          <w:sz w:val="20"/>
          <w:szCs w:val="20"/>
          <w:lang w:eastAsia="en-US"/>
        </w:rPr>
        <w:sectPr w:rsidR="000F1898" w:rsidRPr="000F1898" w:rsidSect="0067628D">
          <w:pgSz w:w="11906" w:h="16838"/>
          <w:pgMar w:top="709" w:right="567" w:bottom="284" w:left="1418" w:header="720" w:footer="720" w:gutter="0"/>
          <w:pgNumType w:start="1"/>
          <w:cols w:space="708"/>
        </w:sectPr>
      </w:pPr>
      <w:r>
        <w:rPr>
          <w:rFonts w:ascii="Cambria" w:hAnsi="Cambria"/>
          <w:spacing w:val="-2"/>
        </w:rPr>
        <w:t>Întocmit,</w:t>
      </w:r>
    </w:p>
    <w:p w14:paraId="4A4D60C9" w14:textId="2F566455" w:rsidR="000F1898" w:rsidRDefault="000F1898">
      <w:pPr>
        <w:spacing w:after="0" w:line="240" w:lineRule="auto"/>
        <w:rPr>
          <w:rFonts w:ascii="Cambria" w:eastAsia="Times New Roman" w:hAnsi="Cambria"/>
          <w:spacing w:val="-2"/>
          <w:sz w:val="24"/>
          <w:szCs w:val="24"/>
          <w:lang w:eastAsia="ar-SA"/>
        </w:rPr>
      </w:pPr>
    </w:p>
    <w:p w14:paraId="44C824D1"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41CJRAE</w:t>
      </w:r>
      <w:r>
        <w:rPr>
          <w:rFonts w:ascii="Cambria" w:hAnsi="Cambria"/>
          <w:spacing w:val="-9"/>
          <w:w w:val="110"/>
          <w:sz w:val="24"/>
          <w:szCs w:val="24"/>
        </w:rPr>
        <w:t xml:space="preserve"> </w:t>
      </w:r>
    </w:p>
    <w:p w14:paraId="2A2A5E8A" w14:textId="77777777" w:rsidR="000F1898" w:rsidRDefault="000F1898" w:rsidP="000F1898">
      <w:pPr>
        <w:rPr>
          <w:rFonts w:ascii="Cambria" w:hAnsi="Cambria"/>
          <w:color w:val="C00000"/>
          <w:sz w:val="24"/>
          <w:szCs w:val="24"/>
        </w:rPr>
      </w:pPr>
    </w:p>
    <w:p w14:paraId="367991BA"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Psihoterapie cognitiva - fundamente si perspective</w:t>
      </w:r>
    </w:p>
    <w:p w14:paraId="70D84BE2"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3205A1D3"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4E40999"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B510D06"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F6D5BDF"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16A58CD"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67DD5B54"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6EB4A0AB"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D1DE7B5"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F4ECC3E"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CFE36E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F8DD1C1"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1A4E5D71"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2284ABDF"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56C24547"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75E8A8A1"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An de aparitie: min 2010</w:t>
            </w:r>
          </w:p>
          <w:p w14:paraId="799A21A5"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Nr. pagini: 366</w:t>
            </w:r>
          </w:p>
          <w:p w14:paraId="2909AC35"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Format: 14 x 22 cm</w:t>
            </w:r>
          </w:p>
          <w:p w14:paraId="73202B11"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Coperti: brosate</w:t>
            </w:r>
          </w:p>
          <w:p w14:paraId="342125C2"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ISBN: 978-973-1816-33-3</w:t>
            </w:r>
          </w:p>
        </w:tc>
        <w:tc>
          <w:tcPr>
            <w:tcW w:w="1280" w:type="pct"/>
            <w:tcBorders>
              <w:top w:val="double" w:sz="4" w:space="0" w:color="auto"/>
              <w:left w:val="single" w:sz="4" w:space="0" w:color="auto"/>
              <w:bottom w:val="single" w:sz="4" w:space="0" w:color="auto"/>
              <w:right w:val="single" w:sz="4" w:space="0" w:color="auto"/>
            </w:tcBorders>
            <w:vAlign w:val="center"/>
          </w:tcPr>
          <w:p w14:paraId="76B2639B"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34A4333C" w14:textId="77777777" w:rsidR="000F1898" w:rsidRDefault="000F1898">
            <w:pPr>
              <w:spacing w:line="276" w:lineRule="auto"/>
              <w:rPr>
                <w:rFonts w:ascii="Cambria" w:hAnsi="Cambria"/>
                <w:kern w:val="2"/>
                <w:sz w:val="20"/>
                <w:szCs w:val="20"/>
                <w:lang w:val="en-US"/>
                <w14:ligatures w14:val="standardContextual"/>
              </w:rPr>
            </w:pPr>
          </w:p>
        </w:tc>
      </w:tr>
      <w:tr w:rsidR="000F1898" w14:paraId="74CF1767"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4B6366F5"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F71939B"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0338698B"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635B0DF" w14:textId="77777777" w:rsidR="000F1898" w:rsidRDefault="000F1898">
            <w:pPr>
              <w:spacing w:line="276" w:lineRule="auto"/>
              <w:rPr>
                <w:rFonts w:ascii="Cambria" w:hAnsi="Cambria"/>
                <w:kern w:val="2"/>
                <w:sz w:val="20"/>
                <w:szCs w:val="20"/>
                <w:lang w:val="en-US"/>
                <w14:ligatures w14:val="standardContextual"/>
              </w:rPr>
            </w:pPr>
          </w:p>
        </w:tc>
      </w:tr>
      <w:tr w:rsidR="000F1898" w14:paraId="40174AB1"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7C1CAB2"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089E74D"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757B709A"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B9BB910" w14:textId="77777777" w:rsidR="000F1898" w:rsidRDefault="000F1898">
            <w:pPr>
              <w:spacing w:line="276" w:lineRule="auto"/>
              <w:rPr>
                <w:rFonts w:ascii="Cambria" w:hAnsi="Cambria"/>
                <w:kern w:val="2"/>
                <w:sz w:val="20"/>
                <w:szCs w:val="20"/>
                <w:lang w:val="en-US"/>
                <w14:ligatures w14:val="standardContextual"/>
              </w:rPr>
            </w:pPr>
          </w:p>
        </w:tc>
      </w:tr>
      <w:tr w:rsidR="000F1898" w14:paraId="6E43C635"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589944C3"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0AEFCC3A"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2C7A8950"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73F29D66"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D8D3C01" w14:textId="77777777" w:rsidR="000F1898" w:rsidRDefault="000F1898">
            <w:pPr>
              <w:spacing w:line="276" w:lineRule="auto"/>
              <w:rPr>
                <w:rFonts w:ascii="Cambria" w:hAnsi="Cambria"/>
                <w:kern w:val="2"/>
                <w:sz w:val="20"/>
                <w:szCs w:val="20"/>
                <w:lang w:val="en-US"/>
                <w14:ligatures w14:val="standardContextual"/>
              </w:rPr>
            </w:pPr>
          </w:p>
        </w:tc>
      </w:tr>
      <w:tr w:rsidR="000F1898" w14:paraId="2211E90A"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917C2E9"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F9D2E99"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2C118823"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7A0776A" w14:textId="77777777" w:rsidR="000F1898" w:rsidRDefault="000F1898">
            <w:pPr>
              <w:spacing w:line="276" w:lineRule="auto"/>
              <w:rPr>
                <w:rFonts w:ascii="Cambria" w:hAnsi="Cambria"/>
                <w:kern w:val="2"/>
                <w:sz w:val="20"/>
                <w:szCs w:val="20"/>
                <w:lang w:val="en-US"/>
                <w14:ligatures w14:val="standardContextual"/>
              </w:rPr>
            </w:pPr>
          </w:p>
        </w:tc>
      </w:tr>
    </w:tbl>
    <w:p w14:paraId="2425DBB5" w14:textId="0FF4E970" w:rsidR="000F1898" w:rsidRDefault="000F1898" w:rsidP="000F1898">
      <w:pPr>
        <w:pStyle w:val="Corptext"/>
        <w:spacing w:before="171"/>
        <w:ind w:right="2449"/>
        <w:jc w:val="right"/>
        <w:rPr>
          <w:rFonts w:ascii="Cambria" w:hAnsi="Cambria"/>
          <w:spacing w:val="-2"/>
        </w:rPr>
      </w:pPr>
      <w:r>
        <w:rPr>
          <w:rFonts w:ascii="Cambria" w:hAnsi="Cambria"/>
          <w:spacing w:val="-2"/>
        </w:rPr>
        <w:t>Întocmit,</w:t>
      </w:r>
    </w:p>
    <w:p w14:paraId="41AC2FED" w14:textId="77777777" w:rsidR="000F1898" w:rsidRDefault="000F1898">
      <w:pPr>
        <w:spacing w:after="0" w:line="240" w:lineRule="auto"/>
        <w:rPr>
          <w:rFonts w:ascii="Cambria" w:eastAsia="Times New Roman" w:hAnsi="Cambria"/>
          <w:spacing w:val="-2"/>
          <w:sz w:val="24"/>
          <w:szCs w:val="24"/>
          <w:lang w:eastAsia="ar-SA"/>
        </w:rPr>
      </w:pPr>
      <w:r>
        <w:rPr>
          <w:rFonts w:ascii="Cambria" w:hAnsi="Cambria"/>
          <w:spacing w:val="-2"/>
        </w:rPr>
        <w:br w:type="page"/>
      </w:r>
    </w:p>
    <w:p w14:paraId="52A134D7"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11CJRAE</w:t>
      </w:r>
      <w:r>
        <w:rPr>
          <w:rFonts w:ascii="Cambria" w:hAnsi="Cambria"/>
          <w:spacing w:val="-9"/>
          <w:w w:val="110"/>
          <w:sz w:val="24"/>
          <w:szCs w:val="24"/>
        </w:rPr>
        <w:t xml:space="preserve"> </w:t>
      </w:r>
    </w:p>
    <w:p w14:paraId="5A5F9E58" w14:textId="77777777" w:rsidR="000F1898" w:rsidRDefault="000F1898" w:rsidP="000F1898">
      <w:pPr>
        <w:rPr>
          <w:rFonts w:ascii="Cambria" w:hAnsi="Cambria"/>
          <w:color w:val="C00000"/>
          <w:sz w:val="24"/>
          <w:szCs w:val="24"/>
        </w:rPr>
      </w:pPr>
    </w:p>
    <w:p w14:paraId="214A8072"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Inventarul clinic Millon pentru preadolescenți -MPACI</w:t>
      </w:r>
    </w:p>
    <w:p w14:paraId="422E4D29"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33A42F51"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552FD22"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BC5AFA8"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9F0A39C"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FC180DF"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2D79C5C0"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4EE64342"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CB804BA"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A9A264A"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06BBD31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E9E6DC6"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1BB8F874"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72AF1E67"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432E570B"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63CE2420"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M-PACI instrument comprehensiv special creat pentru a ajuta specialistul în domeniul sănătății mentale să identifice corect problemele psihologice ale copiilor cu vârsta de 9-12 ani. </w:t>
            </w:r>
          </w:p>
          <w:p w14:paraId="764CC560"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M-PACI® oferă o viziune integrată, care sintetizează stilurile de personalitate emergente și sindroamele clinice, pentru detectarea semnelor timpurii ale tulburărilor corespunzătoare Axei I și Axei II. </w:t>
            </w:r>
          </w:p>
          <w:p w14:paraId="7A3CE756"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Kitul contine:</w:t>
            </w:r>
          </w:p>
          <w:p w14:paraId="0D83CB00"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Manualul M-PACI (1 buc), </w:t>
            </w:r>
          </w:p>
          <w:p w14:paraId="140F831D"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Broșura de adaptare pentru M-PACI (1 buc), </w:t>
            </w:r>
          </w:p>
          <w:p w14:paraId="3225A748"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Caiete de testare pentru M-PACI (10 buc), </w:t>
            </w:r>
          </w:p>
          <w:p w14:paraId="698F5463"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Fișe de profil pentru M-PACI (10 buc), </w:t>
            </w:r>
          </w:p>
          <w:p w14:paraId="3AA554FF"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Setul grile transparente pentru scorare M-PACI (1 buc)</w:t>
            </w:r>
          </w:p>
        </w:tc>
        <w:tc>
          <w:tcPr>
            <w:tcW w:w="1280" w:type="pct"/>
            <w:tcBorders>
              <w:top w:val="double" w:sz="4" w:space="0" w:color="auto"/>
              <w:left w:val="single" w:sz="4" w:space="0" w:color="auto"/>
              <w:bottom w:val="single" w:sz="4" w:space="0" w:color="auto"/>
              <w:right w:val="single" w:sz="4" w:space="0" w:color="auto"/>
            </w:tcBorders>
            <w:vAlign w:val="center"/>
          </w:tcPr>
          <w:p w14:paraId="73BA9E37"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59548D2E" w14:textId="77777777" w:rsidR="000F1898" w:rsidRDefault="000F1898">
            <w:pPr>
              <w:spacing w:line="276" w:lineRule="auto"/>
              <w:rPr>
                <w:rFonts w:ascii="Cambria" w:hAnsi="Cambria"/>
                <w:kern w:val="2"/>
                <w:sz w:val="20"/>
                <w:szCs w:val="20"/>
                <w:lang w:val="en-US"/>
                <w14:ligatures w14:val="standardContextual"/>
              </w:rPr>
            </w:pPr>
          </w:p>
        </w:tc>
      </w:tr>
      <w:tr w:rsidR="000F1898" w14:paraId="5105D16B"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22202C5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751FA45"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2EFAFBCA"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D9A3C3D" w14:textId="77777777" w:rsidR="000F1898" w:rsidRDefault="000F1898">
            <w:pPr>
              <w:spacing w:line="276" w:lineRule="auto"/>
              <w:rPr>
                <w:rFonts w:ascii="Cambria" w:hAnsi="Cambria"/>
                <w:kern w:val="2"/>
                <w:sz w:val="20"/>
                <w:szCs w:val="20"/>
                <w:lang w:val="en-US"/>
                <w14:ligatures w14:val="standardContextual"/>
              </w:rPr>
            </w:pPr>
          </w:p>
        </w:tc>
      </w:tr>
      <w:tr w:rsidR="000F1898" w14:paraId="78DD857A"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673FC704"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4C2D9CB"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122A0575"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712022A2" w14:textId="77777777" w:rsidR="000F1898" w:rsidRDefault="000F1898">
            <w:pPr>
              <w:spacing w:line="276" w:lineRule="auto"/>
              <w:rPr>
                <w:rFonts w:ascii="Cambria" w:hAnsi="Cambria"/>
                <w:kern w:val="2"/>
                <w:sz w:val="20"/>
                <w:szCs w:val="20"/>
                <w:lang w:val="en-US"/>
                <w14:ligatures w14:val="standardContextual"/>
              </w:rPr>
            </w:pPr>
          </w:p>
        </w:tc>
      </w:tr>
      <w:tr w:rsidR="000F1898" w14:paraId="41CEE3EB"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6556976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5FBFF0C"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6F745004"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5C2E8F6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141510C" w14:textId="77777777" w:rsidR="000F1898" w:rsidRDefault="000F1898">
            <w:pPr>
              <w:spacing w:line="276" w:lineRule="auto"/>
              <w:rPr>
                <w:rFonts w:ascii="Cambria" w:hAnsi="Cambria"/>
                <w:kern w:val="2"/>
                <w:sz w:val="20"/>
                <w:szCs w:val="20"/>
                <w:lang w:val="en-US"/>
                <w14:ligatures w14:val="standardContextual"/>
              </w:rPr>
            </w:pPr>
          </w:p>
        </w:tc>
      </w:tr>
      <w:tr w:rsidR="000F1898" w14:paraId="6061345A"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90A8EC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515515F"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7DDF8FDC"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49EEFC6" w14:textId="77777777" w:rsidR="000F1898" w:rsidRDefault="000F1898">
            <w:pPr>
              <w:spacing w:line="276" w:lineRule="auto"/>
              <w:rPr>
                <w:rFonts w:ascii="Cambria" w:hAnsi="Cambria"/>
                <w:kern w:val="2"/>
                <w:sz w:val="20"/>
                <w:szCs w:val="20"/>
                <w:lang w:val="en-US"/>
                <w14:ligatures w14:val="standardContextual"/>
              </w:rPr>
            </w:pPr>
          </w:p>
        </w:tc>
      </w:tr>
    </w:tbl>
    <w:p w14:paraId="3C472220" w14:textId="6B9D09DA" w:rsidR="000F1898" w:rsidRDefault="000F1898" w:rsidP="000F1898">
      <w:pPr>
        <w:pStyle w:val="Corptext"/>
        <w:spacing w:before="171"/>
        <w:ind w:right="2449"/>
        <w:jc w:val="right"/>
        <w:rPr>
          <w:rFonts w:ascii="Cambria" w:hAnsi="Cambria"/>
          <w:spacing w:val="-2"/>
        </w:rPr>
      </w:pPr>
      <w:r>
        <w:rPr>
          <w:rFonts w:ascii="Cambria" w:hAnsi="Cambria"/>
          <w:spacing w:val="-2"/>
        </w:rPr>
        <w:t>Întocmit,</w:t>
      </w:r>
    </w:p>
    <w:p w14:paraId="028FEE01" w14:textId="77777777" w:rsidR="000F1898" w:rsidRDefault="000F1898">
      <w:pPr>
        <w:spacing w:after="0" w:line="240" w:lineRule="auto"/>
        <w:rPr>
          <w:rFonts w:ascii="Cambria" w:eastAsia="Times New Roman" w:hAnsi="Cambria"/>
          <w:spacing w:val="-2"/>
          <w:sz w:val="24"/>
          <w:szCs w:val="24"/>
          <w:lang w:eastAsia="ar-SA"/>
        </w:rPr>
      </w:pPr>
      <w:r>
        <w:rPr>
          <w:rFonts w:ascii="Cambria" w:hAnsi="Cambria"/>
          <w:spacing w:val="-2"/>
        </w:rPr>
        <w:br w:type="page"/>
      </w:r>
    </w:p>
    <w:p w14:paraId="29AAA431"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8CJRAE</w:t>
      </w:r>
      <w:r>
        <w:rPr>
          <w:rFonts w:ascii="Cambria" w:hAnsi="Cambria"/>
          <w:spacing w:val="-9"/>
          <w:w w:val="110"/>
          <w:sz w:val="24"/>
          <w:szCs w:val="24"/>
        </w:rPr>
        <w:t xml:space="preserve"> </w:t>
      </w:r>
    </w:p>
    <w:p w14:paraId="7D576730" w14:textId="77777777" w:rsidR="000F1898" w:rsidRDefault="000F1898" w:rsidP="000F1898">
      <w:pPr>
        <w:rPr>
          <w:rFonts w:ascii="Cambria" w:hAnsi="Cambria"/>
          <w:color w:val="C00000"/>
          <w:sz w:val="24"/>
          <w:szCs w:val="24"/>
        </w:rPr>
      </w:pPr>
    </w:p>
    <w:p w14:paraId="1D1E9EF7" w14:textId="77777777" w:rsidR="000F1898" w:rsidRDefault="000F1898" w:rsidP="000F1898">
      <w:pPr>
        <w:rPr>
          <w:rFonts w:ascii="Cambria" w:hAnsi="Cambria"/>
          <w:noProof/>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p>
    <w:p w14:paraId="3AC52D64" w14:textId="77777777" w:rsidR="000F1898" w:rsidRDefault="000F1898" w:rsidP="000F1898">
      <w:pPr>
        <w:rPr>
          <w:rFonts w:ascii="Cambria" w:hAnsi="Cambria"/>
          <w:color w:val="C00000"/>
          <w:spacing w:val="-7"/>
          <w:sz w:val="24"/>
          <w:szCs w:val="24"/>
        </w:rPr>
      </w:pPr>
      <w:r>
        <w:rPr>
          <w:rFonts w:ascii="Cambria" w:hAnsi="Cambria"/>
          <w:noProof/>
          <w:color w:val="C00000"/>
          <w:spacing w:val="-7"/>
          <w:sz w:val="24"/>
          <w:szCs w:val="24"/>
        </w:rPr>
        <w:t>Scala de Inteligenţă Wechsler pentru Copii – ediţia a patra – WISC-IV</w:t>
      </w:r>
    </w:p>
    <w:p w14:paraId="396B2FFE"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6CD8D537"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01CF4DE"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1EAE16F"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AD731AC"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C995EDC"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52D913C9"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4157A6F6"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5789EF5"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0F770023"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34CFE1A"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BBD1EEA"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3C0EB458"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5AAD0EC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3C1D835F"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5345B67E"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Scala de Inteligenţă Wechsler pentru Copii – ediţia a patra (Wechsler Intelligence Scale for Children – Fourth Edition) - instrument clinic, administrat individual, care evaluează abilitatea cognitivă a copiilor cu vârste cuprinse între 6 ani şi 0 luni şi 16 ani şi 11 luni (6:0 – 16:11). </w:t>
            </w:r>
          </w:p>
          <w:p w14:paraId="3476D797"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Scala WISC-IV oferă scoruri compozite care reprezintă funcţionarea intelectuală în domenii cognitive specifce (ex. Indicele de Înţelegere verbală, Indicele Raţionamentului perceptiv, Indicele Memoriei de lucru şi Indicele Vitezei de procesare),  oferă şi un scor compozit care reprezintă abilitatea intelectuală generală a copilului (ex. Coefcientul de inteligenţă total).</w:t>
            </w:r>
          </w:p>
          <w:p w14:paraId="4E399133"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Pachetul contine:</w:t>
            </w:r>
          </w:p>
          <w:p w14:paraId="11842719"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1. Manual tehnic si de interpretare</w:t>
            </w:r>
          </w:p>
          <w:p w14:paraId="15DCAE32"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2. Manual de administrare si cotare </w:t>
            </w:r>
          </w:p>
          <w:p w14:paraId="4E136BE9"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3. Carte cu itemi </w:t>
            </w:r>
          </w:p>
          <w:p w14:paraId="5A1FA8E1"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4. Cuburi </w:t>
            </w:r>
          </w:p>
          <w:p w14:paraId="0B9E9469"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5. Broşura 1 (set 25 buc) </w:t>
            </w:r>
          </w:p>
          <w:p w14:paraId="5DB03D5C"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6. Broşura 2 (set 25 buc) </w:t>
            </w:r>
          </w:p>
          <w:p w14:paraId="4D2EDB9F"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7. Caiet de răspunsuri (set 25 buc) </w:t>
            </w:r>
          </w:p>
          <w:p w14:paraId="19AC3D81"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8. Cheie de cotare subtest Căutare de Simboluri </w:t>
            </w:r>
          </w:p>
          <w:p w14:paraId="7FC03010"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9. Cheie de cotare subtest Barare </w:t>
            </w:r>
          </w:p>
          <w:p w14:paraId="0B00CA7B"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10. Cheie de cotare subtest Codare</w:t>
            </w:r>
          </w:p>
        </w:tc>
        <w:tc>
          <w:tcPr>
            <w:tcW w:w="1280" w:type="pct"/>
            <w:tcBorders>
              <w:top w:val="double" w:sz="4" w:space="0" w:color="auto"/>
              <w:left w:val="single" w:sz="4" w:space="0" w:color="auto"/>
              <w:bottom w:val="single" w:sz="4" w:space="0" w:color="auto"/>
              <w:right w:val="single" w:sz="4" w:space="0" w:color="auto"/>
            </w:tcBorders>
            <w:vAlign w:val="center"/>
          </w:tcPr>
          <w:p w14:paraId="38647D1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0220B6BA" w14:textId="77777777" w:rsidR="000F1898" w:rsidRDefault="000F1898">
            <w:pPr>
              <w:spacing w:line="276" w:lineRule="auto"/>
              <w:rPr>
                <w:rFonts w:ascii="Cambria" w:hAnsi="Cambria"/>
                <w:kern w:val="2"/>
                <w:sz w:val="20"/>
                <w:szCs w:val="20"/>
                <w:lang w:val="en-US"/>
                <w14:ligatures w14:val="standardContextual"/>
              </w:rPr>
            </w:pPr>
          </w:p>
        </w:tc>
      </w:tr>
      <w:tr w:rsidR="000F1898" w14:paraId="093A5B40"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1B296559"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lastRenderedPageBreak/>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E21B57E"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0E3C520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B24AE2A" w14:textId="77777777" w:rsidR="000F1898" w:rsidRDefault="000F1898">
            <w:pPr>
              <w:spacing w:line="276" w:lineRule="auto"/>
              <w:rPr>
                <w:rFonts w:ascii="Cambria" w:hAnsi="Cambria"/>
                <w:kern w:val="2"/>
                <w:sz w:val="20"/>
                <w:szCs w:val="20"/>
                <w:lang w:val="en-US"/>
                <w14:ligatures w14:val="standardContextual"/>
              </w:rPr>
            </w:pPr>
          </w:p>
        </w:tc>
      </w:tr>
      <w:tr w:rsidR="000F1898" w14:paraId="1818ECB5"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1ECB5F7F"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B1B5C48"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63B02B7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78816BFE" w14:textId="77777777" w:rsidR="000F1898" w:rsidRDefault="000F1898">
            <w:pPr>
              <w:spacing w:line="276" w:lineRule="auto"/>
              <w:rPr>
                <w:rFonts w:ascii="Cambria" w:hAnsi="Cambria"/>
                <w:kern w:val="2"/>
                <w:sz w:val="20"/>
                <w:szCs w:val="20"/>
                <w:lang w:val="en-US"/>
                <w14:ligatures w14:val="standardContextual"/>
              </w:rPr>
            </w:pPr>
          </w:p>
        </w:tc>
      </w:tr>
      <w:tr w:rsidR="000F1898" w14:paraId="32044B43"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F3D91E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8141773"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45D47543"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02A3670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51B54426" w14:textId="77777777" w:rsidR="000F1898" w:rsidRDefault="000F1898">
            <w:pPr>
              <w:spacing w:line="276" w:lineRule="auto"/>
              <w:rPr>
                <w:rFonts w:ascii="Cambria" w:hAnsi="Cambria"/>
                <w:kern w:val="2"/>
                <w:sz w:val="20"/>
                <w:szCs w:val="20"/>
                <w:lang w:val="en-US"/>
                <w14:ligatures w14:val="standardContextual"/>
              </w:rPr>
            </w:pPr>
          </w:p>
        </w:tc>
      </w:tr>
      <w:tr w:rsidR="000F1898" w14:paraId="39FAD58A"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69C81192"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B56EBC6"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109FEDB0"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26E3BD9" w14:textId="77777777" w:rsidR="000F1898" w:rsidRDefault="000F1898">
            <w:pPr>
              <w:spacing w:line="276" w:lineRule="auto"/>
              <w:rPr>
                <w:rFonts w:ascii="Cambria" w:hAnsi="Cambria"/>
                <w:kern w:val="2"/>
                <w:sz w:val="20"/>
                <w:szCs w:val="20"/>
                <w:lang w:val="en-US"/>
                <w14:ligatures w14:val="standardContextual"/>
              </w:rPr>
            </w:pPr>
          </w:p>
        </w:tc>
      </w:tr>
    </w:tbl>
    <w:p w14:paraId="66DEE393"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r>
        <w:rPr>
          <w:rFonts w:ascii="Cambria" w:hAnsi="Cambria"/>
          <w:spacing w:val="-2"/>
        </w:rPr>
        <w:t>Întocmit,</w:t>
      </w:r>
    </w:p>
    <w:p w14:paraId="2692DFB6" w14:textId="55357E5F" w:rsidR="000F1898" w:rsidRDefault="000F1898">
      <w:pPr>
        <w:spacing w:after="0" w:line="240" w:lineRule="auto"/>
        <w:rPr>
          <w:rFonts w:ascii="Cambria" w:eastAsia="Trebuchet MS" w:hAnsi="Cambria" w:cs="Trebuchet MS"/>
          <w:sz w:val="20"/>
          <w:szCs w:val="20"/>
        </w:rPr>
      </w:pPr>
      <w:r>
        <w:rPr>
          <w:rFonts w:ascii="Cambria" w:eastAsia="Trebuchet MS" w:hAnsi="Cambria" w:cs="Trebuchet MS"/>
          <w:sz w:val="20"/>
          <w:szCs w:val="20"/>
        </w:rPr>
        <w:br w:type="page"/>
      </w:r>
    </w:p>
    <w:p w14:paraId="154E98A4" w14:textId="77777777" w:rsidR="00360DC1" w:rsidRDefault="00360DC1" w:rsidP="00360DC1">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9CJRAE</w:t>
      </w:r>
      <w:r>
        <w:rPr>
          <w:rFonts w:ascii="Cambria" w:hAnsi="Cambria"/>
          <w:spacing w:val="-9"/>
          <w:w w:val="110"/>
          <w:sz w:val="24"/>
          <w:szCs w:val="24"/>
        </w:rPr>
        <w:t xml:space="preserve"> </w:t>
      </w:r>
    </w:p>
    <w:p w14:paraId="27B53D68" w14:textId="77777777" w:rsidR="00360DC1" w:rsidRDefault="00360DC1" w:rsidP="00360DC1">
      <w:pPr>
        <w:rPr>
          <w:rFonts w:ascii="Cambria" w:hAnsi="Cambria"/>
          <w:color w:val="C00000"/>
          <w:sz w:val="24"/>
          <w:szCs w:val="24"/>
        </w:rPr>
      </w:pPr>
    </w:p>
    <w:p w14:paraId="6F019818" w14:textId="77777777" w:rsidR="00360DC1" w:rsidRDefault="00360DC1" w:rsidP="00360DC1">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Platformă de evaluare a dezvoltării 6/7-18/19 ani (PEDb)</w:t>
      </w:r>
    </w:p>
    <w:p w14:paraId="2B34D558" w14:textId="77777777" w:rsidR="00360DC1" w:rsidRDefault="00360DC1" w:rsidP="00360DC1">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360DC1" w14:paraId="56EBFE38" w14:textId="77777777" w:rsidTr="00360DC1">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4E957EE" w14:textId="77777777" w:rsidR="00360DC1" w:rsidRDefault="00360DC1">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6DEF977" w14:textId="77777777" w:rsidR="00360DC1" w:rsidRDefault="00360DC1">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314FFF4" w14:textId="77777777" w:rsidR="00360DC1" w:rsidRDefault="00360DC1">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7AC168B" w14:textId="77777777" w:rsidR="00360DC1" w:rsidRDefault="00360DC1">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4FE9C9B5" w14:textId="77777777" w:rsidR="00360DC1" w:rsidRDefault="00360DC1">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360DC1" w14:paraId="5E1EF931" w14:textId="77777777" w:rsidTr="00360DC1">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6847F8A"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41D98C4" w14:textId="77777777" w:rsidR="00360DC1" w:rsidRDefault="00360DC1">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E7A638E"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84A1BF2"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360DC1" w14:paraId="0A265067" w14:textId="77777777" w:rsidTr="00360DC1">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654AA451"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7B8E9741" w14:textId="77777777" w:rsidR="00360DC1" w:rsidRDefault="00360DC1">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284DA508"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Platforma PEDb - aplicaţie software ce integrează 55 de teste psihologice computerizate şi resurse pentru promovarea sănătăţii mintale, deosebit de utile pentru:</w:t>
            </w:r>
          </w:p>
          <w:p w14:paraId="45C0E6AB"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evaluarea, prevenţia şi remedierea problemelor de sănătate mintală;</w:t>
            </w:r>
          </w:p>
          <w:p w14:paraId="145E01E5"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consilierea psihologică;</w:t>
            </w:r>
          </w:p>
          <w:p w14:paraId="757B6483"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orientarea şcolară şi profesională la copii şi adolescenţi.</w:t>
            </w:r>
          </w:p>
          <w:p w14:paraId="19CBE9E2"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Kitul contine:</w:t>
            </w:r>
          </w:p>
          <w:p w14:paraId="3ED832FB"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1. Un CD conţinând: aplicaţia PEDb;</w:t>
            </w:r>
          </w:p>
          <w:p w14:paraId="0728A3A6"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manualele testelor incluse în platformă, în format *pdf</w:t>
            </w:r>
          </w:p>
          <w:p w14:paraId="3D1AD053"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ghidul de utilizare PEDb;</w:t>
            </w:r>
          </w:p>
          <w:p w14:paraId="48B6E2C2"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resurse şi exerciţii de dezvoltare relevante pentru PEDb.</w:t>
            </w:r>
          </w:p>
          <w:p w14:paraId="2B2607D1"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2. Manual de utilizare a platformei PEDb, care cuprinde şi o parte a manualelor testelor incluse în platformă (volumul I – „Evaluarea neuropsihologică și a personalității” și volumul II – „Evaluarea aptitudinilor cognitive”);</w:t>
            </w:r>
          </w:p>
          <w:p w14:paraId="6D06A082"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3. Manualul Scalelor Endler de evaluare multidimensională a anxietății – EMAS și EMAS-SAS;</w:t>
            </w:r>
          </w:p>
          <w:p w14:paraId="32489549"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4. Cinci broșuri cu itemi EMAS și EMAS-SAS și etaloane pe populația din România;</w:t>
            </w:r>
          </w:p>
          <w:p w14:paraId="2593E750"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5. Manual al Chestionarului de evaluare a strategiilor de învățare și a motivației școlare – SMALSI;</w:t>
            </w:r>
          </w:p>
          <w:p w14:paraId="361DC114"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lastRenderedPageBreak/>
              <w:t>6. Cinci broșuri cu itemi SMALSI, pentru 8-12 ani și 13-18 ani, foile de răspuns și șabloanele de cotare aferente;</w:t>
            </w:r>
          </w:p>
          <w:p w14:paraId="2E84EE04"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7. Manual cu stimuli;</w:t>
            </w:r>
          </w:p>
          <w:p w14:paraId="3CABC973"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8. Un set de 25 de teste creion-hârtie;</w:t>
            </w:r>
          </w:p>
          <w:p w14:paraId="255C0AE2"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9. Cinci fişe de răspuns pentru testele de evaluare a dezvoltării, pentru 6-12 ani;</w:t>
            </w:r>
          </w:p>
          <w:p w14:paraId="571A4C3A"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10. Cinci caiete de răspuns pentru testele de evaluare a dezvoltării, pentru 6-12 ani;</w:t>
            </w:r>
          </w:p>
          <w:p w14:paraId="26EB3BE4"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11. Turn cu 3 bile;</w:t>
            </w:r>
          </w:p>
          <w:p w14:paraId="2965661B"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12. Opt cartonaşe cu imaginile unor copii;</w:t>
            </w:r>
          </w:p>
          <w:p w14:paraId="320AF034"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13. Ghid utilizare platformă;</w:t>
            </w:r>
          </w:p>
          <w:p w14:paraId="68ADBEEC" w14:textId="77777777" w:rsidR="00360DC1" w:rsidRDefault="00360DC1">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14. Cheie HASP pentru protecţia platformei.</w:t>
            </w:r>
          </w:p>
        </w:tc>
        <w:tc>
          <w:tcPr>
            <w:tcW w:w="1280" w:type="pct"/>
            <w:tcBorders>
              <w:top w:val="double" w:sz="4" w:space="0" w:color="auto"/>
              <w:left w:val="single" w:sz="4" w:space="0" w:color="auto"/>
              <w:bottom w:val="single" w:sz="4" w:space="0" w:color="auto"/>
              <w:right w:val="single" w:sz="4" w:space="0" w:color="auto"/>
            </w:tcBorders>
            <w:vAlign w:val="center"/>
          </w:tcPr>
          <w:p w14:paraId="6C82613D" w14:textId="77777777" w:rsidR="00360DC1" w:rsidRDefault="00360DC1">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60D94483" w14:textId="77777777" w:rsidR="00360DC1" w:rsidRDefault="00360DC1">
            <w:pPr>
              <w:spacing w:line="276" w:lineRule="auto"/>
              <w:rPr>
                <w:rFonts w:ascii="Cambria" w:hAnsi="Cambria"/>
                <w:kern w:val="2"/>
                <w:sz w:val="20"/>
                <w:szCs w:val="20"/>
                <w:lang w:val="en-US"/>
                <w14:ligatures w14:val="standardContextual"/>
              </w:rPr>
            </w:pPr>
          </w:p>
        </w:tc>
      </w:tr>
      <w:tr w:rsidR="00360DC1" w14:paraId="56580E90" w14:textId="77777777" w:rsidTr="00360DC1">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7AE727BA"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0EC0023" w14:textId="77777777" w:rsidR="00360DC1" w:rsidRDefault="00360DC1">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48CDF20A" w14:textId="77777777" w:rsidR="00360DC1" w:rsidRDefault="00360DC1">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FCB53BC" w14:textId="77777777" w:rsidR="00360DC1" w:rsidRDefault="00360DC1">
            <w:pPr>
              <w:spacing w:line="276" w:lineRule="auto"/>
              <w:rPr>
                <w:rFonts w:ascii="Cambria" w:hAnsi="Cambria"/>
                <w:kern w:val="2"/>
                <w:sz w:val="20"/>
                <w:szCs w:val="20"/>
                <w:lang w:val="en-US"/>
                <w14:ligatures w14:val="standardContextual"/>
              </w:rPr>
            </w:pPr>
          </w:p>
        </w:tc>
      </w:tr>
      <w:tr w:rsidR="00360DC1" w14:paraId="3BF2D0A8" w14:textId="77777777" w:rsidTr="00360DC1">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B339E28"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64710F6" w14:textId="77777777" w:rsidR="00360DC1" w:rsidRDefault="00360DC1">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7F62A28D" w14:textId="77777777" w:rsidR="00360DC1" w:rsidRDefault="00360DC1">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602FEBA" w14:textId="77777777" w:rsidR="00360DC1" w:rsidRDefault="00360DC1">
            <w:pPr>
              <w:spacing w:line="276" w:lineRule="auto"/>
              <w:rPr>
                <w:rFonts w:ascii="Cambria" w:hAnsi="Cambria"/>
                <w:kern w:val="2"/>
                <w:sz w:val="20"/>
                <w:szCs w:val="20"/>
                <w:lang w:val="en-US"/>
                <w14:ligatures w14:val="standardContextual"/>
              </w:rPr>
            </w:pPr>
          </w:p>
        </w:tc>
      </w:tr>
      <w:tr w:rsidR="00360DC1" w14:paraId="54583952" w14:textId="77777777" w:rsidTr="00360DC1">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6D3B8183"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EE47F8B" w14:textId="77777777" w:rsidR="00360DC1" w:rsidRDefault="00360DC1">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3EFDC233" w14:textId="77777777" w:rsidR="00360DC1" w:rsidRDefault="00360DC1">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280FFC0A" w14:textId="77777777" w:rsidR="00360DC1" w:rsidRDefault="00360DC1">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844D97D" w14:textId="77777777" w:rsidR="00360DC1" w:rsidRDefault="00360DC1">
            <w:pPr>
              <w:spacing w:line="276" w:lineRule="auto"/>
              <w:rPr>
                <w:rFonts w:ascii="Cambria" w:hAnsi="Cambria"/>
                <w:kern w:val="2"/>
                <w:sz w:val="20"/>
                <w:szCs w:val="20"/>
                <w:lang w:val="en-US"/>
                <w14:ligatures w14:val="standardContextual"/>
              </w:rPr>
            </w:pPr>
          </w:p>
        </w:tc>
      </w:tr>
      <w:tr w:rsidR="00360DC1" w14:paraId="2BE4A85A" w14:textId="77777777" w:rsidTr="00360DC1">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579BDF5F"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1D51E86" w14:textId="77777777" w:rsidR="00360DC1" w:rsidRDefault="00360DC1">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3800BA72" w14:textId="77777777" w:rsidR="00360DC1" w:rsidRDefault="00360DC1">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EFD70FF" w14:textId="77777777" w:rsidR="00360DC1" w:rsidRDefault="00360DC1">
            <w:pPr>
              <w:spacing w:line="276" w:lineRule="auto"/>
              <w:rPr>
                <w:rFonts w:ascii="Cambria" w:hAnsi="Cambria"/>
                <w:kern w:val="2"/>
                <w:sz w:val="20"/>
                <w:szCs w:val="20"/>
                <w:lang w:val="en-US"/>
                <w14:ligatures w14:val="standardContextual"/>
              </w:rPr>
            </w:pPr>
          </w:p>
        </w:tc>
      </w:tr>
    </w:tbl>
    <w:p w14:paraId="7E1B43A2" w14:textId="762B63D8" w:rsidR="00360DC1" w:rsidRDefault="00360DC1" w:rsidP="00360DC1">
      <w:pPr>
        <w:pStyle w:val="Corptext"/>
        <w:spacing w:before="171"/>
        <w:ind w:right="2449"/>
        <w:jc w:val="right"/>
        <w:rPr>
          <w:rFonts w:ascii="Cambria" w:hAnsi="Cambria"/>
          <w:spacing w:val="-2"/>
        </w:rPr>
      </w:pPr>
      <w:r>
        <w:rPr>
          <w:rFonts w:ascii="Cambria" w:hAnsi="Cambria"/>
          <w:spacing w:val="-2"/>
        </w:rPr>
        <w:t>Întocmit,</w:t>
      </w:r>
    </w:p>
    <w:p w14:paraId="79A2476E" w14:textId="77777777" w:rsidR="00360DC1" w:rsidRDefault="00360DC1">
      <w:pPr>
        <w:spacing w:after="0" w:line="240" w:lineRule="auto"/>
        <w:rPr>
          <w:rFonts w:ascii="Cambria" w:eastAsia="Times New Roman" w:hAnsi="Cambria"/>
          <w:spacing w:val="-2"/>
          <w:sz w:val="24"/>
          <w:szCs w:val="24"/>
          <w:lang w:eastAsia="ar-SA"/>
        </w:rPr>
      </w:pPr>
      <w:r>
        <w:rPr>
          <w:rFonts w:ascii="Cambria" w:hAnsi="Cambria"/>
          <w:spacing w:val="-2"/>
        </w:rPr>
        <w:br w:type="page"/>
      </w:r>
    </w:p>
    <w:p w14:paraId="38A652F8" w14:textId="77777777" w:rsidR="00360DC1" w:rsidRDefault="00360DC1" w:rsidP="00360DC1">
      <w:pPr>
        <w:pStyle w:val="Titlu1"/>
        <w:rPr>
          <w:rFonts w:ascii="Cambria" w:hAnsi="Cambria"/>
          <w:spacing w:val="-10"/>
          <w:w w:val="110"/>
          <w:sz w:val="24"/>
          <w:szCs w:val="24"/>
        </w:rPr>
      </w:pPr>
      <w:r>
        <w:rPr>
          <w:rFonts w:ascii="Cambria" w:hAnsi="Cambria"/>
          <w:color w:val="C00000"/>
          <w:w w:val="110"/>
          <w:sz w:val="24"/>
          <w:szCs w:val="24"/>
        </w:rPr>
        <w:lastRenderedPageBreak/>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1CJRAE</w:t>
      </w:r>
      <w:r>
        <w:rPr>
          <w:rFonts w:ascii="Cambria" w:hAnsi="Cambria"/>
          <w:spacing w:val="-9"/>
          <w:w w:val="110"/>
          <w:sz w:val="24"/>
          <w:szCs w:val="24"/>
        </w:rPr>
        <w:t xml:space="preserve"> </w:t>
      </w:r>
    </w:p>
    <w:p w14:paraId="5A924B25" w14:textId="77777777" w:rsidR="00360DC1" w:rsidRDefault="00360DC1" w:rsidP="00360DC1">
      <w:pPr>
        <w:rPr>
          <w:rFonts w:ascii="Cambria" w:hAnsi="Cambria"/>
          <w:color w:val="C00000"/>
          <w:sz w:val="24"/>
          <w:szCs w:val="24"/>
        </w:rPr>
      </w:pPr>
    </w:p>
    <w:p w14:paraId="3959A3C2" w14:textId="77777777" w:rsidR="00360DC1" w:rsidRDefault="00360DC1" w:rsidP="00360DC1">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Sistemul Achenbach Al Evaluării Bazate Empiric (ASEBA)</w:t>
      </w:r>
    </w:p>
    <w:p w14:paraId="3EEC10BC" w14:textId="77777777" w:rsidR="00360DC1" w:rsidRDefault="00360DC1" w:rsidP="00360DC1">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360DC1" w14:paraId="75C91300" w14:textId="77777777" w:rsidTr="00360DC1">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14ACC2D" w14:textId="77777777" w:rsidR="00360DC1" w:rsidRDefault="00360DC1">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D877F97" w14:textId="77777777" w:rsidR="00360DC1" w:rsidRDefault="00360DC1">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23681E6" w14:textId="77777777" w:rsidR="00360DC1" w:rsidRDefault="00360DC1">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02222D1" w14:textId="77777777" w:rsidR="00360DC1" w:rsidRDefault="00360DC1">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789E8E61" w14:textId="77777777" w:rsidR="00360DC1" w:rsidRDefault="00360DC1">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360DC1" w14:paraId="4310D1B8" w14:textId="77777777" w:rsidTr="00360DC1">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DEAD944"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59DDFB0" w14:textId="77777777" w:rsidR="00360DC1" w:rsidRDefault="00360DC1">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49B68E9"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91483CB"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360DC1" w14:paraId="310AA56A" w14:textId="77777777" w:rsidTr="00360DC1">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774A6AEA"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7CF4827F" w14:textId="77777777" w:rsidR="00360DC1" w:rsidRDefault="00360DC1">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4B3F4D21"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Sistemul Achenbach al Evaluării Bazate Empiric (ASEBA) cuprinde un set de chestionare pentru evaluarea competenţelor, a funcţionării adaptative şi a problemelor copiilor şi adolescenţilor într-o manieră facilă şi eficientă.</w:t>
            </w:r>
          </w:p>
          <w:p w14:paraId="567EC2BA"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Continut pachet:</w:t>
            </w:r>
          </w:p>
          <w:p w14:paraId="58014E4F"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1. Manual de utilizare ASEBA 6-18 ani </w:t>
            </w:r>
          </w:p>
          <w:p w14:paraId="45260663"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2. Chestionare CBCL 6-18 ani (50 bucăţi) </w:t>
            </w:r>
          </w:p>
          <w:p w14:paraId="5ECFEE10"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3. Chestionare TRF 6-18 ani (50 bucăţi)</w:t>
            </w:r>
          </w:p>
          <w:p w14:paraId="69ECBD71"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4. Chestionare YSR 11-18 ani (50 bucăţi) </w:t>
            </w:r>
          </w:p>
          <w:p w14:paraId="3A2C8BE4"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5. Profile Baieti CBCL - Sindroame (50 bucăţi)</w:t>
            </w:r>
          </w:p>
          <w:p w14:paraId="59FF7C9F"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6. Profile Fete CBCL - Sindroame (50 bucăţi)</w:t>
            </w:r>
          </w:p>
          <w:p w14:paraId="395CD4F3"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7. Profile DSM Baieti si fete CBCL (50 bucăţi)</w:t>
            </w:r>
          </w:p>
          <w:p w14:paraId="39624B6A"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8. Profile Baieti TRF - Sindroame (50 bucăţi)</w:t>
            </w:r>
          </w:p>
          <w:p w14:paraId="0AF3F2E2"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9. Profile Fete TRF - Sindroame (50 bucăţi)</w:t>
            </w:r>
          </w:p>
          <w:p w14:paraId="4BB9859E"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10. Profile DSM Baieti si fete TRF (50 bucăţi) </w:t>
            </w:r>
          </w:p>
          <w:p w14:paraId="2747DD1C"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11. Profile Baieti si Fete YSR - Sindroame (50 bucăţi)</w:t>
            </w:r>
          </w:p>
          <w:p w14:paraId="0AFA456E"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12. Profile DSM Baieti si fete YSR (50 bucăţi)</w:t>
            </w:r>
          </w:p>
          <w:p w14:paraId="3E4640A9"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13. Sablon CBCL </w:t>
            </w:r>
          </w:p>
          <w:p w14:paraId="282B79F9"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14. Sablon TRF</w:t>
            </w:r>
          </w:p>
          <w:p w14:paraId="26F3127C" w14:textId="77777777" w:rsidR="00360DC1" w:rsidRDefault="00360DC1">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15. Sablon YSR</w:t>
            </w:r>
          </w:p>
        </w:tc>
        <w:tc>
          <w:tcPr>
            <w:tcW w:w="1280" w:type="pct"/>
            <w:tcBorders>
              <w:top w:val="double" w:sz="4" w:space="0" w:color="auto"/>
              <w:left w:val="single" w:sz="4" w:space="0" w:color="auto"/>
              <w:bottom w:val="single" w:sz="4" w:space="0" w:color="auto"/>
              <w:right w:val="single" w:sz="4" w:space="0" w:color="auto"/>
            </w:tcBorders>
            <w:vAlign w:val="center"/>
          </w:tcPr>
          <w:p w14:paraId="5618EE65" w14:textId="77777777" w:rsidR="00360DC1" w:rsidRDefault="00360DC1">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157E803F" w14:textId="77777777" w:rsidR="00360DC1" w:rsidRDefault="00360DC1">
            <w:pPr>
              <w:spacing w:line="276" w:lineRule="auto"/>
              <w:rPr>
                <w:rFonts w:ascii="Cambria" w:hAnsi="Cambria"/>
                <w:kern w:val="2"/>
                <w:sz w:val="20"/>
                <w:szCs w:val="20"/>
                <w:lang w:val="en-US"/>
                <w14:ligatures w14:val="standardContextual"/>
              </w:rPr>
            </w:pPr>
          </w:p>
        </w:tc>
      </w:tr>
      <w:tr w:rsidR="00360DC1" w14:paraId="60714FF0" w14:textId="77777777" w:rsidTr="00360DC1">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007893A7"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lastRenderedPageBreak/>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CC50D5D" w14:textId="77777777" w:rsidR="00360DC1" w:rsidRDefault="00360DC1">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1E9E7C42" w14:textId="77777777" w:rsidR="00360DC1" w:rsidRDefault="00360DC1">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111BC4B" w14:textId="77777777" w:rsidR="00360DC1" w:rsidRDefault="00360DC1">
            <w:pPr>
              <w:spacing w:line="276" w:lineRule="auto"/>
              <w:rPr>
                <w:rFonts w:ascii="Cambria" w:hAnsi="Cambria"/>
                <w:kern w:val="2"/>
                <w:sz w:val="20"/>
                <w:szCs w:val="20"/>
                <w:lang w:val="en-US"/>
                <w14:ligatures w14:val="standardContextual"/>
              </w:rPr>
            </w:pPr>
          </w:p>
        </w:tc>
      </w:tr>
      <w:tr w:rsidR="00360DC1" w14:paraId="02F30FFD" w14:textId="77777777" w:rsidTr="00360DC1">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614A5AB"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1247827" w14:textId="77777777" w:rsidR="00360DC1" w:rsidRDefault="00360DC1">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3F221A5A" w14:textId="77777777" w:rsidR="00360DC1" w:rsidRDefault="00360DC1">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A59D2A7" w14:textId="77777777" w:rsidR="00360DC1" w:rsidRDefault="00360DC1">
            <w:pPr>
              <w:spacing w:line="276" w:lineRule="auto"/>
              <w:rPr>
                <w:rFonts w:ascii="Cambria" w:hAnsi="Cambria"/>
                <w:kern w:val="2"/>
                <w:sz w:val="20"/>
                <w:szCs w:val="20"/>
                <w:lang w:val="en-US"/>
                <w14:ligatures w14:val="standardContextual"/>
              </w:rPr>
            </w:pPr>
          </w:p>
        </w:tc>
      </w:tr>
      <w:tr w:rsidR="00360DC1" w14:paraId="65C19059" w14:textId="77777777" w:rsidTr="00360DC1">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1B8FCAE"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0C279A6" w14:textId="77777777" w:rsidR="00360DC1" w:rsidRDefault="00360DC1">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6FC1CF5C" w14:textId="77777777" w:rsidR="00360DC1" w:rsidRDefault="00360DC1">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793CF893" w14:textId="77777777" w:rsidR="00360DC1" w:rsidRDefault="00360DC1">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3191EDB" w14:textId="77777777" w:rsidR="00360DC1" w:rsidRDefault="00360DC1">
            <w:pPr>
              <w:spacing w:line="276" w:lineRule="auto"/>
              <w:rPr>
                <w:rFonts w:ascii="Cambria" w:hAnsi="Cambria"/>
                <w:kern w:val="2"/>
                <w:sz w:val="20"/>
                <w:szCs w:val="20"/>
                <w:lang w:val="en-US"/>
                <w14:ligatures w14:val="standardContextual"/>
              </w:rPr>
            </w:pPr>
          </w:p>
        </w:tc>
      </w:tr>
      <w:tr w:rsidR="00360DC1" w14:paraId="7C12CFD1" w14:textId="77777777" w:rsidTr="00360DC1">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DCB8989"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468397E" w14:textId="77777777" w:rsidR="00360DC1" w:rsidRDefault="00360DC1">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7D725FC0" w14:textId="77777777" w:rsidR="00360DC1" w:rsidRDefault="00360DC1">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7D045CF" w14:textId="77777777" w:rsidR="00360DC1" w:rsidRDefault="00360DC1">
            <w:pPr>
              <w:spacing w:line="276" w:lineRule="auto"/>
              <w:rPr>
                <w:rFonts w:ascii="Cambria" w:hAnsi="Cambria"/>
                <w:kern w:val="2"/>
                <w:sz w:val="20"/>
                <w:szCs w:val="20"/>
                <w:lang w:val="en-US"/>
                <w14:ligatures w14:val="standardContextual"/>
              </w:rPr>
            </w:pPr>
          </w:p>
        </w:tc>
      </w:tr>
    </w:tbl>
    <w:p w14:paraId="78BB78E9" w14:textId="77777777" w:rsidR="00360DC1" w:rsidRDefault="00360DC1" w:rsidP="00360DC1">
      <w:pPr>
        <w:pStyle w:val="Corptext"/>
        <w:spacing w:before="171"/>
        <w:ind w:right="2449"/>
        <w:jc w:val="right"/>
        <w:rPr>
          <w:rFonts w:ascii="Cambria" w:eastAsia="Trebuchet MS" w:hAnsi="Cambria" w:cs="Trebuchet MS"/>
          <w:sz w:val="20"/>
          <w:szCs w:val="20"/>
          <w:lang w:eastAsia="en-US"/>
        </w:rPr>
      </w:pPr>
      <w:r>
        <w:rPr>
          <w:rFonts w:ascii="Cambria" w:hAnsi="Cambria"/>
          <w:spacing w:val="-2"/>
        </w:rPr>
        <w:t>Întocmit,</w:t>
      </w:r>
    </w:p>
    <w:p w14:paraId="3A632748" w14:textId="77777777" w:rsidR="000F1898" w:rsidRDefault="000F1898">
      <w:pPr>
        <w:spacing w:after="0" w:line="240" w:lineRule="auto"/>
        <w:rPr>
          <w:rFonts w:ascii="Cambria" w:eastAsia="Times New Roman" w:hAnsi="Cambria"/>
          <w:spacing w:val="-2"/>
          <w:sz w:val="24"/>
          <w:szCs w:val="24"/>
          <w:lang w:eastAsia="ar-SA"/>
        </w:rPr>
      </w:pPr>
    </w:p>
    <w:p w14:paraId="7FA17919"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p>
    <w:p w14:paraId="06D21F19" w14:textId="77777777" w:rsidR="003F1162" w:rsidRDefault="003F1162" w:rsidP="00360DC1">
      <w:pPr>
        <w:pStyle w:val="Corptext"/>
        <w:spacing w:before="171"/>
        <w:ind w:right="2449"/>
        <w:rPr>
          <w:rFonts w:ascii="Cambria" w:eastAsia="Trebuchet MS" w:hAnsi="Cambria" w:cs="Trebuchet MS"/>
          <w:sz w:val="20"/>
          <w:szCs w:val="20"/>
          <w:lang w:eastAsia="en-US"/>
        </w:rPr>
      </w:pPr>
    </w:p>
    <w:p w14:paraId="09C62231" w14:textId="6FCF8299" w:rsidR="000F1898" w:rsidRPr="003F1162" w:rsidRDefault="000F1898" w:rsidP="003F1162">
      <w:pPr>
        <w:pStyle w:val="Corptext"/>
        <w:spacing w:before="171"/>
        <w:ind w:right="2449"/>
        <w:jc w:val="right"/>
        <w:rPr>
          <w:rFonts w:ascii="Cambria" w:eastAsia="Trebuchet MS" w:hAnsi="Cambria" w:cs="Trebuchet MS"/>
          <w:sz w:val="20"/>
          <w:szCs w:val="20"/>
          <w:lang w:eastAsia="en-US"/>
        </w:rPr>
        <w:sectPr w:rsidR="000F1898" w:rsidRPr="003F1162">
          <w:pgSz w:w="11906" w:h="16838"/>
          <w:pgMar w:top="1418" w:right="567" w:bottom="567" w:left="1418" w:header="720" w:footer="720" w:gutter="0"/>
          <w:pgNumType w:start="1"/>
          <w:cols w:space="708"/>
        </w:sectPr>
      </w:pPr>
    </w:p>
    <w:p w14:paraId="5904E111" w14:textId="6E416CC6" w:rsidR="005643C1" w:rsidRPr="00852100" w:rsidRDefault="005643C1" w:rsidP="005643C1">
      <w:pPr>
        <w:spacing w:after="0" w:line="360" w:lineRule="auto"/>
        <w:jc w:val="both"/>
        <w:rPr>
          <w:rFonts w:ascii="Times New Roman" w:hAnsi="Times New Roman"/>
          <w:b/>
        </w:rPr>
      </w:pPr>
      <w:r w:rsidRPr="00852100">
        <w:rPr>
          <w:rFonts w:ascii="Times New Roman" w:hAnsi="Times New Roman"/>
          <w:b/>
        </w:rPr>
        <w:lastRenderedPageBreak/>
        <w:t>Anexa 2 la Caietul de sarcini – Centralizator produse solicitate</w:t>
      </w:r>
    </w:p>
    <w:p w14:paraId="2B3B2EEE" w14:textId="182053A4" w:rsidR="005643C1" w:rsidRDefault="005643C1" w:rsidP="00711302">
      <w:pPr>
        <w:pStyle w:val="Listparagraf"/>
        <w:numPr>
          <w:ilvl w:val="0"/>
          <w:numId w:val="18"/>
        </w:numPr>
        <w:spacing w:after="0" w:line="360" w:lineRule="auto"/>
        <w:jc w:val="both"/>
        <w:rPr>
          <w:rFonts w:ascii="Times New Roman" w:hAnsi="Times New Roman"/>
          <w:b/>
        </w:rPr>
      </w:pPr>
      <w:r w:rsidRPr="00852100">
        <w:rPr>
          <w:rFonts w:ascii="Times New Roman" w:hAnsi="Times New Roman"/>
          <w:b/>
        </w:rPr>
        <w:t>Centralizator produse solicitate</w:t>
      </w:r>
    </w:p>
    <w:tbl>
      <w:tblPr>
        <w:tblW w:w="10498" w:type="dxa"/>
        <w:jc w:val="center"/>
        <w:tblLook w:val="04A0" w:firstRow="1" w:lastRow="0" w:firstColumn="1" w:lastColumn="0" w:noHBand="0" w:noVBand="1"/>
      </w:tblPr>
      <w:tblGrid>
        <w:gridCol w:w="477"/>
        <w:gridCol w:w="2920"/>
        <w:gridCol w:w="1063"/>
        <w:gridCol w:w="621"/>
        <w:gridCol w:w="1016"/>
        <w:gridCol w:w="977"/>
        <w:gridCol w:w="1016"/>
        <w:gridCol w:w="2408"/>
      </w:tblGrid>
      <w:tr w:rsidR="00F412EC" w:rsidRPr="00F7655E" w14:paraId="788AF3F8" w14:textId="77777777" w:rsidTr="00F7655E">
        <w:trPr>
          <w:trHeight w:val="1500"/>
          <w:jc w:val="center"/>
        </w:trPr>
        <w:tc>
          <w:tcPr>
            <w:tcW w:w="47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3C0B1DEA"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Nr crt</w:t>
            </w:r>
          </w:p>
        </w:tc>
        <w:tc>
          <w:tcPr>
            <w:tcW w:w="2920" w:type="dxa"/>
            <w:tcBorders>
              <w:top w:val="single" w:sz="4" w:space="0" w:color="auto"/>
              <w:left w:val="nil"/>
              <w:bottom w:val="single" w:sz="4" w:space="0" w:color="auto"/>
              <w:right w:val="single" w:sz="4" w:space="0" w:color="auto"/>
            </w:tcBorders>
            <w:shd w:val="clear" w:color="000000" w:fill="00B0F0"/>
            <w:vAlign w:val="center"/>
            <w:hideMark/>
          </w:tcPr>
          <w:p w14:paraId="11876577"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Denumire echipament / dotare</w:t>
            </w:r>
          </w:p>
        </w:tc>
        <w:tc>
          <w:tcPr>
            <w:tcW w:w="1063" w:type="dxa"/>
            <w:tcBorders>
              <w:top w:val="single" w:sz="4" w:space="0" w:color="auto"/>
              <w:left w:val="nil"/>
              <w:bottom w:val="single" w:sz="4" w:space="0" w:color="auto"/>
              <w:right w:val="single" w:sz="4" w:space="0" w:color="auto"/>
            </w:tcBorders>
            <w:shd w:val="clear" w:color="000000" w:fill="00B0F0"/>
            <w:vAlign w:val="center"/>
            <w:hideMark/>
          </w:tcPr>
          <w:p w14:paraId="124C3656"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Tip investiție</w:t>
            </w:r>
          </w:p>
        </w:tc>
        <w:tc>
          <w:tcPr>
            <w:tcW w:w="621" w:type="dxa"/>
            <w:tcBorders>
              <w:top w:val="single" w:sz="4" w:space="0" w:color="auto"/>
              <w:left w:val="nil"/>
              <w:bottom w:val="single" w:sz="4" w:space="0" w:color="auto"/>
              <w:right w:val="single" w:sz="4" w:space="0" w:color="auto"/>
            </w:tcBorders>
            <w:shd w:val="clear" w:color="000000" w:fill="00B0F0"/>
            <w:vAlign w:val="center"/>
            <w:hideMark/>
          </w:tcPr>
          <w:p w14:paraId="10CD4C40"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UM</w:t>
            </w:r>
          </w:p>
        </w:tc>
        <w:tc>
          <w:tcPr>
            <w:tcW w:w="1016" w:type="dxa"/>
            <w:tcBorders>
              <w:top w:val="single" w:sz="4" w:space="0" w:color="auto"/>
              <w:left w:val="nil"/>
              <w:bottom w:val="single" w:sz="4" w:space="0" w:color="auto"/>
              <w:right w:val="single" w:sz="4" w:space="0" w:color="auto"/>
            </w:tcBorders>
            <w:shd w:val="clear" w:color="000000" w:fill="00B0F0"/>
            <w:vAlign w:val="center"/>
            <w:hideMark/>
          </w:tcPr>
          <w:p w14:paraId="2EF2DFE9"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Cantitate</w:t>
            </w:r>
          </w:p>
        </w:tc>
        <w:tc>
          <w:tcPr>
            <w:tcW w:w="973" w:type="dxa"/>
            <w:tcBorders>
              <w:top w:val="single" w:sz="4" w:space="0" w:color="auto"/>
              <w:left w:val="nil"/>
              <w:bottom w:val="single" w:sz="4" w:space="0" w:color="auto"/>
              <w:right w:val="single" w:sz="4" w:space="0" w:color="auto"/>
            </w:tcBorders>
            <w:shd w:val="clear" w:color="000000" w:fill="00B0F0"/>
            <w:vAlign w:val="center"/>
            <w:hideMark/>
          </w:tcPr>
          <w:p w14:paraId="3684AB03"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Pret unitar buget proiecte depuse</w:t>
            </w:r>
            <w:r w:rsidRPr="00F7655E">
              <w:rPr>
                <w:rFonts w:ascii="Times New Roman" w:eastAsia="Times New Roman" w:hAnsi="Times New Roman"/>
                <w:b/>
                <w:bCs/>
                <w:sz w:val="20"/>
                <w:szCs w:val="20"/>
                <w:lang w:eastAsia="ro-RO"/>
              </w:rPr>
              <w:br/>
              <w:t xml:space="preserve">lei/UM </w:t>
            </w:r>
          </w:p>
        </w:tc>
        <w:tc>
          <w:tcPr>
            <w:tcW w:w="1016" w:type="dxa"/>
            <w:tcBorders>
              <w:top w:val="single" w:sz="4" w:space="0" w:color="auto"/>
              <w:left w:val="nil"/>
              <w:bottom w:val="single" w:sz="4" w:space="0" w:color="auto"/>
              <w:right w:val="single" w:sz="4" w:space="0" w:color="auto"/>
            </w:tcBorders>
            <w:shd w:val="clear" w:color="000000" w:fill="00B0F0"/>
            <w:vAlign w:val="center"/>
            <w:hideMark/>
          </w:tcPr>
          <w:p w14:paraId="1AA162DD"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Valoare conform buget</w:t>
            </w:r>
            <w:r w:rsidRPr="00F7655E">
              <w:rPr>
                <w:rFonts w:ascii="Times New Roman" w:eastAsia="Times New Roman" w:hAnsi="Times New Roman"/>
                <w:b/>
                <w:bCs/>
                <w:sz w:val="20"/>
                <w:szCs w:val="20"/>
                <w:lang w:eastAsia="ro-RO"/>
              </w:rPr>
              <w:br/>
              <w:t>(exclusiv TVA)</w:t>
            </w:r>
            <w:r w:rsidRPr="00F7655E">
              <w:rPr>
                <w:rFonts w:ascii="Times New Roman" w:eastAsia="Times New Roman" w:hAnsi="Times New Roman"/>
                <w:b/>
                <w:bCs/>
                <w:sz w:val="20"/>
                <w:szCs w:val="20"/>
                <w:lang w:eastAsia="ro-RO"/>
              </w:rPr>
              <w:br/>
              <w:t>- lei -</w:t>
            </w:r>
            <w:r w:rsidRPr="00F7655E">
              <w:rPr>
                <w:rFonts w:ascii="Times New Roman" w:eastAsia="Times New Roman" w:hAnsi="Times New Roman"/>
                <w:b/>
                <w:bCs/>
                <w:sz w:val="20"/>
                <w:szCs w:val="20"/>
                <w:lang w:eastAsia="ro-RO"/>
              </w:rPr>
              <w:br/>
              <w:t>col4*col6</w:t>
            </w:r>
          </w:p>
        </w:tc>
        <w:tc>
          <w:tcPr>
            <w:tcW w:w="2408" w:type="dxa"/>
            <w:tcBorders>
              <w:top w:val="single" w:sz="4" w:space="0" w:color="auto"/>
              <w:left w:val="nil"/>
              <w:bottom w:val="single" w:sz="4" w:space="0" w:color="auto"/>
              <w:right w:val="single" w:sz="4" w:space="0" w:color="auto"/>
            </w:tcBorders>
            <w:shd w:val="clear" w:color="000000" w:fill="00B0F0"/>
            <w:vAlign w:val="center"/>
            <w:hideMark/>
          </w:tcPr>
          <w:p w14:paraId="3C5A8AC8"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Fișa tehnică</w:t>
            </w:r>
            <w:r w:rsidRPr="00F7655E">
              <w:rPr>
                <w:rFonts w:ascii="Times New Roman" w:eastAsia="Times New Roman" w:hAnsi="Times New Roman"/>
                <w:b/>
                <w:bCs/>
                <w:sz w:val="20"/>
                <w:szCs w:val="20"/>
                <w:lang w:eastAsia="ro-RO"/>
              </w:rPr>
              <w:br/>
              <w:t>atașată</w:t>
            </w:r>
          </w:p>
        </w:tc>
      </w:tr>
      <w:tr w:rsidR="00F412EC" w:rsidRPr="00F7655E" w14:paraId="01F823FE" w14:textId="77777777" w:rsidTr="00F7655E">
        <w:trPr>
          <w:trHeight w:val="315"/>
          <w:jc w:val="center"/>
        </w:trPr>
        <w:tc>
          <w:tcPr>
            <w:tcW w:w="477" w:type="dxa"/>
            <w:tcBorders>
              <w:top w:val="nil"/>
              <w:left w:val="single" w:sz="4" w:space="0" w:color="auto"/>
              <w:bottom w:val="single" w:sz="4" w:space="0" w:color="auto"/>
              <w:right w:val="single" w:sz="4" w:space="0" w:color="auto"/>
            </w:tcBorders>
            <w:shd w:val="clear" w:color="000000" w:fill="D9E2F3"/>
            <w:vAlign w:val="center"/>
            <w:hideMark/>
          </w:tcPr>
          <w:p w14:paraId="05BE5EB8"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1</w:t>
            </w:r>
          </w:p>
        </w:tc>
        <w:tc>
          <w:tcPr>
            <w:tcW w:w="2920" w:type="dxa"/>
            <w:tcBorders>
              <w:top w:val="nil"/>
              <w:left w:val="nil"/>
              <w:bottom w:val="single" w:sz="4" w:space="0" w:color="auto"/>
              <w:right w:val="single" w:sz="4" w:space="0" w:color="auto"/>
            </w:tcBorders>
            <w:shd w:val="clear" w:color="000000" w:fill="D9E2F3"/>
            <w:vAlign w:val="center"/>
            <w:hideMark/>
          </w:tcPr>
          <w:p w14:paraId="7344626D"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2</w:t>
            </w:r>
          </w:p>
        </w:tc>
        <w:tc>
          <w:tcPr>
            <w:tcW w:w="1063" w:type="dxa"/>
            <w:tcBorders>
              <w:top w:val="nil"/>
              <w:left w:val="nil"/>
              <w:bottom w:val="single" w:sz="4" w:space="0" w:color="auto"/>
              <w:right w:val="single" w:sz="4" w:space="0" w:color="auto"/>
            </w:tcBorders>
            <w:shd w:val="clear" w:color="000000" w:fill="D9E2F3"/>
            <w:vAlign w:val="center"/>
            <w:hideMark/>
          </w:tcPr>
          <w:p w14:paraId="2180E889"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 </w:t>
            </w:r>
          </w:p>
        </w:tc>
        <w:tc>
          <w:tcPr>
            <w:tcW w:w="621" w:type="dxa"/>
            <w:tcBorders>
              <w:top w:val="nil"/>
              <w:left w:val="nil"/>
              <w:bottom w:val="single" w:sz="4" w:space="0" w:color="auto"/>
              <w:right w:val="single" w:sz="4" w:space="0" w:color="auto"/>
            </w:tcBorders>
            <w:shd w:val="clear" w:color="000000" w:fill="D9E2F3"/>
            <w:vAlign w:val="center"/>
            <w:hideMark/>
          </w:tcPr>
          <w:p w14:paraId="696589D6"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3</w:t>
            </w:r>
          </w:p>
        </w:tc>
        <w:tc>
          <w:tcPr>
            <w:tcW w:w="1016" w:type="dxa"/>
            <w:tcBorders>
              <w:top w:val="nil"/>
              <w:left w:val="nil"/>
              <w:bottom w:val="single" w:sz="4" w:space="0" w:color="auto"/>
              <w:right w:val="single" w:sz="4" w:space="0" w:color="auto"/>
            </w:tcBorders>
            <w:shd w:val="clear" w:color="000000" w:fill="D9E2F3"/>
            <w:vAlign w:val="center"/>
            <w:hideMark/>
          </w:tcPr>
          <w:p w14:paraId="7765CE2D"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4</w:t>
            </w:r>
          </w:p>
        </w:tc>
        <w:tc>
          <w:tcPr>
            <w:tcW w:w="973" w:type="dxa"/>
            <w:tcBorders>
              <w:top w:val="nil"/>
              <w:left w:val="nil"/>
              <w:bottom w:val="single" w:sz="4" w:space="0" w:color="auto"/>
              <w:right w:val="single" w:sz="4" w:space="0" w:color="auto"/>
            </w:tcBorders>
            <w:shd w:val="clear" w:color="000000" w:fill="D9E2F3"/>
            <w:vAlign w:val="center"/>
            <w:hideMark/>
          </w:tcPr>
          <w:p w14:paraId="17A382B8"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5.00</w:t>
            </w:r>
          </w:p>
        </w:tc>
        <w:tc>
          <w:tcPr>
            <w:tcW w:w="1016" w:type="dxa"/>
            <w:tcBorders>
              <w:top w:val="nil"/>
              <w:left w:val="nil"/>
              <w:bottom w:val="single" w:sz="4" w:space="0" w:color="auto"/>
              <w:right w:val="single" w:sz="4" w:space="0" w:color="auto"/>
            </w:tcBorders>
            <w:shd w:val="clear" w:color="000000" w:fill="D9E2F3"/>
            <w:vAlign w:val="center"/>
            <w:hideMark/>
          </w:tcPr>
          <w:p w14:paraId="76DA95BF"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6</w:t>
            </w:r>
          </w:p>
        </w:tc>
        <w:tc>
          <w:tcPr>
            <w:tcW w:w="2408" w:type="dxa"/>
            <w:tcBorders>
              <w:top w:val="nil"/>
              <w:left w:val="nil"/>
              <w:bottom w:val="single" w:sz="4" w:space="0" w:color="auto"/>
              <w:right w:val="single" w:sz="4" w:space="0" w:color="auto"/>
            </w:tcBorders>
            <w:shd w:val="clear" w:color="000000" w:fill="D9E2F3"/>
            <w:vAlign w:val="center"/>
            <w:hideMark/>
          </w:tcPr>
          <w:p w14:paraId="3AAFB679"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7</w:t>
            </w:r>
          </w:p>
        </w:tc>
      </w:tr>
      <w:tr w:rsidR="00F412EC" w:rsidRPr="00F7655E" w14:paraId="5D48AB2D" w14:textId="77777777" w:rsidTr="00F7655E">
        <w:trPr>
          <w:trHeight w:val="300"/>
          <w:jc w:val="center"/>
        </w:trPr>
        <w:tc>
          <w:tcPr>
            <w:tcW w:w="10498" w:type="dxa"/>
            <w:gridSpan w:val="8"/>
            <w:tcBorders>
              <w:top w:val="single" w:sz="8" w:space="0" w:color="auto"/>
              <w:left w:val="single" w:sz="8" w:space="0" w:color="auto"/>
              <w:bottom w:val="single" w:sz="4" w:space="0" w:color="auto"/>
              <w:right w:val="single" w:sz="8" w:space="0" w:color="000000"/>
            </w:tcBorders>
            <w:shd w:val="clear" w:color="000000" w:fill="D9E2F3"/>
            <w:vAlign w:val="bottom"/>
            <w:hideMark/>
          </w:tcPr>
          <w:p w14:paraId="27896732" w14:textId="77777777" w:rsidR="00F412EC" w:rsidRPr="00F7655E" w:rsidRDefault="00F412EC" w:rsidP="00DD0B22">
            <w:pPr>
              <w:spacing w:after="0" w:line="240" w:lineRule="auto"/>
              <w:jc w:val="center"/>
              <w:rPr>
                <w:rFonts w:ascii="Times New Roman" w:eastAsia="Times New Roman" w:hAnsi="Times New Roman"/>
                <w:b/>
                <w:bCs/>
                <w:i/>
                <w:iCs/>
                <w:sz w:val="20"/>
                <w:szCs w:val="20"/>
                <w:lang w:eastAsia="ro-RO"/>
              </w:rPr>
            </w:pPr>
            <w:r w:rsidRPr="00F7655E">
              <w:rPr>
                <w:rFonts w:ascii="Times New Roman" w:eastAsia="Times New Roman" w:hAnsi="Times New Roman"/>
                <w:b/>
                <w:bCs/>
                <w:i/>
                <w:iCs/>
                <w:sz w:val="20"/>
                <w:szCs w:val="20"/>
                <w:lang w:eastAsia="ro-RO"/>
              </w:rPr>
              <w:t>Material didactic pentru CJRAE</w:t>
            </w:r>
          </w:p>
        </w:tc>
      </w:tr>
      <w:tr w:rsidR="00F412EC" w:rsidRPr="00F7655E" w14:paraId="52286CA5" w14:textId="77777777" w:rsidTr="00F7655E">
        <w:trPr>
          <w:trHeight w:val="4192"/>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47DBCF2A"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2920" w:type="dxa"/>
            <w:tcBorders>
              <w:top w:val="nil"/>
              <w:left w:val="nil"/>
              <w:bottom w:val="single" w:sz="4" w:space="0" w:color="auto"/>
              <w:right w:val="single" w:sz="4" w:space="0" w:color="auto"/>
            </w:tcBorders>
            <w:shd w:val="clear" w:color="auto" w:fill="auto"/>
            <w:vAlign w:val="center"/>
            <w:hideMark/>
          </w:tcPr>
          <w:p w14:paraId="56A754B9"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Kit ABA Full</w:t>
            </w:r>
            <w:r w:rsidRPr="00F7655E">
              <w:rPr>
                <w:rFonts w:ascii="Times New Roman" w:eastAsia="Times New Roman" w:hAnsi="Times New Roman"/>
                <w:sz w:val="20"/>
                <w:szCs w:val="20"/>
                <w:lang w:eastAsia="ro-RO"/>
              </w:rPr>
              <w:br/>
              <w:t>Un set de materiale ce cuprinde o gamă largă de imagini care corespund programelor de analiza comportamentală aplicată (ABA).</w:t>
            </w:r>
            <w:r w:rsidRPr="00F7655E">
              <w:rPr>
                <w:rFonts w:ascii="Times New Roman" w:eastAsia="Times New Roman" w:hAnsi="Times New Roman"/>
                <w:sz w:val="20"/>
                <w:szCs w:val="20"/>
                <w:lang w:eastAsia="ro-RO"/>
              </w:rPr>
              <w:br/>
              <w:t>1164 de imagini, 15 programe de analiza comportamentală aplicată (ABA) ce-si găsesc corespondența nivelului terapeutic, vârstei și abilităților copilului – începător, intermediar, avansat.</w:t>
            </w:r>
            <w:r w:rsidRPr="00F7655E">
              <w:rPr>
                <w:rFonts w:ascii="Times New Roman" w:eastAsia="Times New Roman" w:hAnsi="Times New Roman"/>
                <w:sz w:val="20"/>
                <w:szCs w:val="20"/>
                <w:lang w:eastAsia="ro-RO"/>
              </w:rPr>
              <w:br/>
              <w:t>Setul de materiale aduce suportul necesar stimulării și dezvoltării abilităților cognitive și verbale, având o structură care atinge obiective terapeutice.</w:t>
            </w:r>
          </w:p>
        </w:tc>
        <w:tc>
          <w:tcPr>
            <w:tcW w:w="1063" w:type="dxa"/>
            <w:tcBorders>
              <w:top w:val="nil"/>
              <w:left w:val="nil"/>
              <w:bottom w:val="single" w:sz="4" w:space="0" w:color="auto"/>
              <w:right w:val="single" w:sz="4" w:space="0" w:color="auto"/>
            </w:tcBorders>
            <w:shd w:val="clear" w:color="auto" w:fill="auto"/>
            <w:noWrap/>
            <w:vAlign w:val="center"/>
            <w:hideMark/>
          </w:tcPr>
          <w:p w14:paraId="6C6A2E92"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4089906C"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787662F6"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70BF6E80"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7AFF1D82"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281BEB8E"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42CJRAE Kit Aba Full</w:t>
            </w:r>
          </w:p>
        </w:tc>
      </w:tr>
      <w:tr w:rsidR="00F412EC" w:rsidRPr="00F7655E" w14:paraId="3C64E774" w14:textId="77777777" w:rsidTr="00F7655E">
        <w:trPr>
          <w:trHeight w:val="835"/>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73DCC969"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2</w:t>
            </w:r>
          </w:p>
        </w:tc>
        <w:tc>
          <w:tcPr>
            <w:tcW w:w="2920" w:type="dxa"/>
            <w:tcBorders>
              <w:top w:val="nil"/>
              <w:left w:val="nil"/>
              <w:bottom w:val="single" w:sz="4" w:space="0" w:color="auto"/>
              <w:right w:val="single" w:sz="4" w:space="0" w:color="auto"/>
            </w:tcBorders>
            <w:shd w:val="clear" w:color="auto" w:fill="auto"/>
            <w:vAlign w:val="center"/>
            <w:hideMark/>
          </w:tcPr>
          <w:p w14:paraId="7827A851"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SET RĂSPUNDEL ISTEȚEL. LUMEA ANIMALELOR</w:t>
            </w:r>
          </w:p>
        </w:tc>
        <w:tc>
          <w:tcPr>
            <w:tcW w:w="1063" w:type="dxa"/>
            <w:tcBorders>
              <w:top w:val="nil"/>
              <w:left w:val="nil"/>
              <w:bottom w:val="single" w:sz="4" w:space="0" w:color="auto"/>
              <w:right w:val="single" w:sz="4" w:space="0" w:color="auto"/>
            </w:tcBorders>
            <w:shd w:val="clear" w:color="auto" w:fill="auto"/>
            <w:noWrap/>
            <w:vAlign w:val="center"/>
            <w:hideMark/>
          </w:tcPr>
          <w:p w14:paraId="24713047"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2555C938"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67153060"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32EDB435"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64272D38"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4DFEA0A0"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25CJRAE SET RĂSPUNDEL ISTEȚEL. LUMEA ANIMALELOR</w:t>
            </w:r>
          </w:p>
        </w:tc>
      </w:tr>
      <w:tr w:rsidR="00F412EC" w:rsidRPr="00F7655E" w14:paraId="2BBEB8E4" w14:textId="77777777" w:rsidTr="00F7655E">
        <w:trPr>
          <w:trHeight w:val="66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06101201"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3</w:t>
            </w:r>
          </w:p>
        </w:tc>
        <w:tc>
          <w:tcPr>
            <w:tcW w:w="2920" w:type="dxa"/>
            <w:tcBorders>
              <w:top w:val="nil"/>
              <w:left w:val="nil"/>
              <w:bottom w:val="single" w:sz="4" w:space="0" w:color="auto"/>
              <w:right w:val="single" w:sz="4" w:space="0" w:color="auto"/>
            </w:tcBorders>
            <w:shd w:val="clear" w:color="auto" w:fill="auto"/>
            <w:vAlign w:val="center"/>
            <w:hideMark/>
          </w:tcPr>
          <w:p w14:paraId="318F6111"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RĂSPUNDEL ISTEȚEL. CORPUL UMAN</w:t>
            </w:r>
          </w:p>
        </w:tc>
        <w:tc>
          <w:tcPr>
            <w:tcW w:w="1063" w:type="dxa"/>
            <w:tcBorders>
              <w:top w:val="nil"/>
              <w:left w:val="nil"/>
              <w:bottom w:val="single" w:sz="4" w:space="0" w:color="auto"/>
              <w:right w:val="single" w:sz="4" w:space="0" w:color="auto"/>
            </w:tcBorders>
            <w:shd w:val="clear" w:color="auto" w:fill="auto"/>
            <w:noWrap/>
            <w:vAlign w:val="center"/>
            <w:hideMark/>
          </w:tcPr>
          <w:p w14:paraId="648BA58F"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5C5B5DBA"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38278F4C"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60B13192"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08C79B83"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6CA5B286"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26CJRAE RĂSPUNDEL ISTEȚEL. CORPUL UMAN</w:t>
            </w:r>
          </w:p>
        </w:tc>
      </w:tr>
      <w:tr w:rsidR="00F412EC" w:rsidRPr="00F7655E" w14:paraId="3B07A3A7" w14:textId="77777777" w:rsidTr="00F7655E">
        <w:trPr>
          <w:trHeight w:val="66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4EC7C032"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4</w:t>
            </w:r>
          </w:p>
        </w:tc>
        <w:tc>
          <w:tcPr>
            <w:tcW w:w="2920" w:type="dxa"/>
            <w:tcBorders>
              <w:top w:val="nil"/>
              <w:left w:val="nil"/>
              <w:bottom w:val="single" w:sz="4" w:space="0" w:color="auto"/>
              <w:right w:val="single" w:sz="4" w:space="0" w:color="auto"/>
            </w:tcBorders>
            <w:shd w:val="clear" w:color="auto" w:fill="auto"/>
            <w:vAlign w:val="center"/>
            <w:hideMark/>
          </w:tcPr>
          <w:p w14:paraId="60250EEF"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CARTE CU SUNETE. CITESC PE SILABE</w:t>
            </w:r>
          </w:p>
        </w:tc>
        <w:tc>
          <w:tcPr>
            <w:tcW w:w="1063" w:type="dxa"/>
            <w:tcBorders>
              <w:top w:val="nil"/>
              <w:left w:val="nil"/>
              <w:bottom w:val="single" w:sz="4" w:space="0" w:color="auto"/>
              <w:right w:val="single" w:sz="4" w:space="0" w:color="auto"/>
            </w:tcBorders>
            <w:shd w:val="clear" w:color="auto" w:fill="auto"/>
            <w:noWrap/>
            <w:vAlign w:val="center"/>
            <w:hideMark/>
          </w:tcPr>
          <w:p w14:paraId="08BADFB0"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042415E5"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77689315"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01DF82DF"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76AC4A66"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4AAF1D66"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27CJRAE CARTE CU SUNETE. CITESC PE SILABE</w:t>
            </w:r>
          </w:p>
        </w:tc>
      </w:tr>
      <w:tr w:rsidR="00F412EC" w:rsidRPr="00F7655E" w14:paraId="7BFF86C4" w14:textId="77777777" w:rsidTr="00F7655E">
        <w:trPr>
          <w:trHeight w:val="66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2F1E1017"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5</w:t>
            </w:r>
          </w:p>
        </w:tc>
        <w:tc>
          <w:tcPr>
            <w:tcW w:w="2920" w:type="dxa"/>
            <w:tcBorders>
              <w:top w:val="nil"/>
              <w:left w:val="nil"/>
              <w:bottom w:val="single" w:sz="4" w:space="0" w:color="auto"/>
              <w:right w:val="single" w:sz="4" w:space="0" w:color="auto"/>
            </w:tcBorders>
            <w:shd w:val="clear" w:color="auto" w:fill="auto"/>
            <w:vAlign w:val="center"/>
            <w:hideMark/>
          </w:tcPr>
          <w:p w14:paraId="2F5C14B4"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CARTE CU SUNETE. ALO, 112</w:t>
            </w:r>
          </w:p>
        </w:tc>
        <w:tc>
          <w:tcPr>
            <w:tcW w:w="1063" w:type="dxa"/>
            <w:tcBorders>
              <w:top w:val="nil"/>
              <w:left w:val="nil"/>
              <w:bottom w:val="single" w:sz="4" w:space="0" w:color="auto"/>
              <w:right w:val="single" w:sz="4" w:space="0" w:color="auto"/>
            </w:tcBorders>
            <w:shd w:val="clear" w:color="auto" w:fill="auto"/>
            <w:noWrap/>
            <w:vAlign w:val="center"/>
            <w:hideMark/>
          </w:tcPr>
          <w:p w14:paraId="7A9308C4"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75C43D10"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04678461"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124E3091"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5CA9EE69"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7E2C13C6"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28CJRAE CARTE CU SUNETE. ALO, 112</w:t>
            </w:r>
          </w:p>
        </w:tc>
      </w:tr>
      <w:tr w:rsidR="00F412EC" w:rsidRPr="00F7655E" w14:paraId="165A0A5B" w14:textId="77777777" w:rsidTr="00F7655E">
        <w:trPr>
          <w:trHeight w:val="66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14E20684"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6</w:t>
            </w:r>
          </w:p>
        </w:tc>
        <w:tc>
          <w:tcPr>
            <w:tcW w:w="2920" w:type="dxa"/>
            <w:tcBorders>
              <w:top w:val="nil"/>
              <w:left w:val="nil"/>
              <w:bottom w:val="single" w:sz="4" w:space="0" w:color="auto"/>
              <w:right w:val="single" w:sz="4" w:space="0" w:color="auto"/>
            </w:tcBorders>
            <w:shd w:val="clear" w:color="auto" w:fill="auto"/>
            <w:vAlign w:val="center"/>
            <w:hideMark/>
          </w:tcPr>
          <w:p w14:paraId="3E20AC6D"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CARTE CU SUNETE. PRIMELE CALCULE</w:t>
            </w:r>
          </w:p>
        </w:tc>
        <w:tc>
          <w:tcPr>
            <w:tcW w:w="1063" w:type="dxa"/>
            <w:tcBorders>
              <w:top w:val="nil"/>
              <w:left w:val="nil"/>
              <w:bottom w:val="single" w:sz="4" w:space="0" w:color="auto"/>
              <w:right w:val="single" w:sz="4" w:space="0" w:color="auto"/>
            </w:tcBorders>
            <w:shd w:val="clear" w:color="auto" w:fill="auto"/>
            <w:noWrap/>
            <w:vAlign w:val="center"/>
            <w:hideMark/>
          </w:tcPr>
          <w:p w14:paraId="0683AD77"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04A255DF"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62C502DC"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3B0B8A43"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44C40C19"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3010FA2B"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29CJRAE CARTE CU SUNETE. PRIMELE CALCULE</w:t>
            </w:r>
          </w:p>
        </w:tc>
      </w:tr>
      <w:tr w:rsidR="00F412EC" w:rsidRPr="00F7655E" w14:paraId="23780838" w14:textId="77777777" w:rsidTr="00F7655E">
        <w:trPr>
          <w:trHeight w:val="66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174C0A85"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7</w:t>
            </w:r>
          </w:p>
        </w:tc>
        <w:tc>
          <w:tcPr>
            <w:tcW w:w="2920" w:type="dxa"/>
            <w:tcBorders>
              <w:top w:val="nil"/>
              <w:left w:val="nil"/>
              <w:bottom w:val="single" w:sz="4" w:space="0" w:color="auto"/>
              <w:right w:val="single" w:sz="4" w:space="0" w:color="auto"/>
            </w:tcBorders>
            <w:shd w:val="clear" w:color="auto" w:fill="auto"/>
            <w:vAlign w:val="center"/>
            <w:hideMark/>
          </w:tcPr>
          <w:p w14:paraId="5B3C5267"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JOC EDUCATIV BRAINBOX, ABC</w:t>
            </w:r>
          </w:p>
        </w:tc>
        <w:tc>
          <w:tcPr>
            <w:tcW w:w="1063" w:type="dxa"/>
            <w:tcBorders>
              <w:top w:val="nil"/>
              <w:left w:val="nil"/>
              <w:bottom w:val="single" w:sz="4" w:space="0" w:color="auto"/>
              <w:right w:val="single" w:sz="4" w:space="0" w:color="auto"/>
            </w:tcBorders>
            <w:shd w:val="clear" w:color="auto" w:fill="auto"/>
            <w:noWrap/>
            <w:vAlign w:val="center"/>
            <w:hideMark/>
          </w:tcPr>
          <w:p w14:paraId="34321B33"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014A4EF2"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1AC33E1B"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4F326162"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5ACECE32"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4AC93160"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30CJRAE JOC EDUCATIV BRAINBOX, ABC</w:t>
            </w:r>
          </w:p>
        </w:tc>
      </w:tr>
      <w:tr w:rsidR="00F412EC" w:rsidRPr="00F7655E" w14:paraId="5E55E7AD" w14:textId="77777777" w:rsidTr="00F7655E">
        <w:trPr>
          <w:trHeight w:val="99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4EE005BD"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8</w:t>
            </w:r>
          </w:p>
        </w:tc>
        <w:tc>
          <w:tcPr>
            <w:tcW w:w="2920" w:type="dxa"/>
            <w:tcBorders>
              <w:top w:val="nil"/>
              <w:left w:val="nil"/>
              <w:bottom w:val="single" w:sz="4" w:space="0" w:color="auto"/>
              <w:right w:val="single" w:sz="4" w:space="0" w:color="auto"/>
            </w:tcBorders>
            <w:shd w:val="clear" w:color="auto" w:fill="auto"/>
            <w:vAlign w:val="center"/>
            <w:hideMark/>
          </w:tcPr>
          <w:p w14:paraId="034902C0"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Kit suplimentar Nepsy – (pentru unde există deja testul)</w:t>
            </w:r>
          </w:p>
        </w:tc>
        <w:tc>
          <w:tcPr>
            <w:tcW w:w="1063" w:type="dxa"/>
            <w:tcBorders>
              <w:top w:val="nil"/>
              <w:left w:val="nil"/>
              <w:bottom w:val="single" w:sz="4" w:space="0" w:color="auto"/>
              <w:right w:val="single" w:sz="4" w:space="0" w:color="auto"/>
            </w:tcBorders>
            <w:shd w:val="clear" w:color="auto" w:fill="auto"/>
            <w:noWrap/>
            <w:vAlign w:val="center"/>
            <w:hideMark/>
          </w:tcPr>
          <w:p w14:paraId="22FB201F"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170C0ABA"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4404344C"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70572052"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597FEC63"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1B9C82E2"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31CJRAE Kit suplimentar Nepsy – (pentru unde există deja testul)</w:t>
            </w:r>
          </w:p>
        </w:tc>
      </w:tr>
      <w:tr w:rsidR="00F412EC" w:rsidRPr="00F7655E" w14:paraId="1B83726E" w14:textId="77777777" w:rsidTr="00F7655E">
        <w:trPr>
          <w:trHeight w:val="66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20A5ADF1"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9</w:t>
            </w:r>
          </w:p>
        </w:tc>
        <w:tc>
          <w:tcPr>
            <w:tcW w:w="2920" w:type="dxa"/>
            <w:tcBorders>
              <w:top w:val="nil"/>
              <w:left w:val="nil"/>
              <w:bottom w:val="single" w:sz="4" w:space="0" w:color="auto"/>
              <w:right w:val="single" w:sz="4" w:space="0" w:color="auto"/>
            </w:tcBorders>
            <w:shd w:val="clear" w:color="auto" w:fill="auto"/>
            <w:vAlign w:val="center"/>
            <w:hideMark/>
          </w:tcPr>
          <w:p w14:paraId="0F0EC514"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 xml:space="preserve">Chestionarul de evaluare a copiilor-4 (ECI-4, 3-7 ani) </w:t>
            </w:r>
          </w:p>
        </w:tc>
        <w:tc>
          <w:tcPr>
            <w:tcW w:w="1063" w:type="dxa"/>
            <w:tcBorders>
              <w:top w:val="nil"/>
              <w:left w:val="nil"/>
              <w:bottom w:val="single" w:sz="4" w:space="0" w:color="auto"/>
              <w:right w:val="single" w:sz="4" w:space="0" w:color="auto"/>
            </w:tcBorders>
            <w:shd w:val="clear" w:color="auto" w:fill="auto"/>
            <w:noWrap/>
            <w:vAlign w:val="center"/>
            <w:hideMark/>
          </w:tcPr>
          <w:p w14:paraId="44AB5187"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7B6389E5"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34AE1EF0"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16E5A3B3"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02C5BA96"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7693B493"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 xml:space="preserve">FT 5 nr. 33CJRAE Chestionarul de evaluare a copiilor-4 (ECI-4, 3-7 ani) </w:t>
            </w:r>
          </w:p>
        </w:tc>
      </w:tr>
      <w:tr w:rsidR="00F412EC" w:rsidRPr="00F7655E" w14:paraId="53635342" w14:textId="77777777" w:rsidTr="00F7655E">
        <w:trPr>
          <w:trHeight w:val="596"/>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1CC9964B"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10</w:t>
            </w:r>
          </w:p>
        </w:tc>
        <w:tc>
          <w:tcPr>
            <w:tcW w:w="2920" w:type="dxa"/>
            <w:tcBorders>
              <w:top w:val="nil"/>
              <w:left w:val="nil"/>
              <w:bottom w:val="single" w:sz="4" w:space="0" w:color="auto"/>
              <w:right w:val="single" w:sz="4" w:space="0" w:color="auto"/>
            </w:tcBorders>
            <w:shd w:val="clear" w:color="auto" w:fill="auto"/>
            <w:vAlign w:val="center"/>
            <w:hideMark/>
          </w:tcPr>
          <w:p w14:paraId="7C9774CA"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Teste proiective Arborelui</w:t>
            </w:r>
          </w:p>
        </w:tc>
        <w:tc>
          <w:tcPr>
            <w:tcW w:w="1063" w:type="dxa"/>
            <w:tcBorders>
              <w:top w:val="nil"/>
              <w:left w:val="nil"/>
              <w:bottom w:val="single" w:sz="4" w:space="0" w:color="auto"/>
              <w:right w:val="single" w:sz="4" w:space="0" w:color="auto"/>
            </w:tcBorders>
            <w:shd w:val="clear" w:color="auto" w:fill="auto"/>
            <w:noWrap/>
            <w:vAlign w:val="center"/>
            <w:hideMark/>
          </w:tcPr>
          <w:p w14:paraId="59685667"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12C79259"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0D462D83"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584CB183"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1142CDE7"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4AE1CC31"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34CJRAE Teste proiective Arborelui</w:t>
            </w:r>
          </w:p>
        </w:tc>
      </w:tr>
      <w:tr w:rsidR="00F412EC" w:rsidRPr="00F7655E" w14:paraId="26F4F06B" w14:textId="77777777" w:rsidTr="00F7655E">
        <w:trPr>
          <w:trHeight w:val="506"/>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247DF48D"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11</w:t>
            </w:r>
          </w:p>
        </w:tc>
        <w:tc>
          <w:tcPr>
            <w:tcW w:w="2920" w:type="dxa"/>
            <w:tcBorders>
              <w:top w:val="nil"/>
              <w:left w:val="nil"/>
              <w:bottom w:val="single" w:sz="4" w:space="0" w:color="auto"/>
              <w:right w:val="single" w:sz="4" w:space="0" w:color="auto"/>
            </w:tcBorders>
            <w:shd w:val="clear" w:color="auto" w:fill="auto"/>
            <w:vAlign w:val="center"/>
            <w:hideMark/>
          </w:tcPr>
          <w:p w14:paraId="0F1B9C71"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Teste proiective Persoanei</w:t>
            </w:r>
          </w:p>
        </w:tc>
        <w:tc>
          <w:tcPr>
            <w:tcW w:w="1063" w:type="dxa"/>
            <w:tcBorders>
              <w:top w:val="nil"/>
              <w:left w:val="nil"/>
              <w:bottom w:val="single" w:sz="4" w:space="0" w:color="auto"/>
              <w:right w:val="single" w:sz="4" w:space="0" w:color="auto"/>
            </w:tcBorders>
            <w:shd w:val="clear" w:color="auto" w:fill="auto"/>
            <w:noWrap/>
            <w:vAlign w:val="center"/>
            <w:hideMark/>
          </w:tcPr>
          <w:p w14:paraId="314D5F03"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0042C644"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1CBCDFD1"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14E328DA"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69A2DF7A"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28643293"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35CJRAE Teste proiective Persoanei</w:t>
            </w:r>
          </w:p>
        </w:tc>
      </w:tr>
      <w:tr w:rsidR="00F412EC" w:rsidRPr="00F7655E" w14:paraId="453BAFC1" w14:textId="77777777" w:rsidTr="00F7655E">
        <w:trPr>
          <w:trHeight w:val="66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1DB8097F"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12</w:t>
            </w:r>
          </w:p>
        </w:tc>
        <w:tc>
          <w:tcPr>
            <w:tcW w:w="2920" w:type="dxa"/>
            <w:tcBorders>
              <w:top w:val="nil"/>
              <w:left w:val="nil"/>
              <w:bottom w:val="single" w:sz="4" w:space="0" w:color="auto"/>
              <w:right w:val="single" w:sz="4" w:space="0" w:color="auto"/>
            </w:tcBorders>
            <w:shd w:val="clear" w:color="auto" w:fill="auto"/>
            <w:vAlign w:val="center"/>
            <w:hideMark/>
          </w:tcPr>
          <w:p w14:paraId="385111B2"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Teste proiective Familiei</w:t>
            </w:r>
          </w:p>
        </w:tc>
        <w:tc>
          <w:tcPr>
            <w:tcW w:w="1063" w:type="dxa"/>
            <w:tcBorders>
              <w:top w:val="nil"/>
              <w:left w:val="nil"/>
              <w:bottom w:val="single" w:sz="4" w:space="0" w:color="auto"/>
              <w:right w:val="single" w:sz="4" w:space="0" w:color="auto"/>
            </w:tcBorders>
            <w:shd w:val="clear" w:color="auto" w:fill="auto"/>
            <w:noWrap/>
            <w:vAlign w:val="center"/>
            <w:hideMark/>
          </w:tcPr>
          <w:p w14:paraId="1920BB39"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17BB4038"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059B54E7"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3314CA01"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3F966905"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0847CACC"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36CJRAE Teste proiective Familiei</w:t>
            </w:r>
          </w:p>
        </w:tc>
      </w:tr>
      <w:tr w:rsidR="00F412EC" w:rsidRPr="00F7655E" w14:paraId="764848BC" w14:textId="77777777" w:rsidTr="00F7655E">
        <w:trPr>
          <w:trHeight w:val="132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1DD24912"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lastRenderedPageBreak/>
              <w:t>13</w:t>
            </w:r>
          </w:p>
        </w:tc>
        <w:tc>
          <w:tcPr>
            <w:tcW w:w="2920" w:type="dxa"/>
            <w:tcBorders>
              <w:top w:val="nil"/>
              <w:left w:val="nil"/>
              <w:bottom w:val="single" w:sz="4" w:space="0" w:color="auto"/>
              <w:right w:val="single" w:sz="4" w:space="0" w:color="auto"/>
            </w:tcBorders>
            <w:shd w:val="clear" w:color="auto" w:fill="auto"/>
            <w:vAlign w:val="center"/>
            <w:hideMark/>
          </w:tcPr>
          <w:p w14:paraId="2749F5BB"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Program de interventie pentru copiii cu agresivitate adresat psihologilor (400 pag. + CD)</w:t>
            </w:r>
          </w:p>
        </w:tc>
        <w:tc>
          <w:tcPr>
            <w:tcW w:w="1063" w:type="dxa"/>
            <w:tcBorders>
              <w:top w:val="nil"/>
              <w:left w:val="nil"/>
              <w:bottom w:val="single" w:sz="4" w:space="0" w:color="auto"/>
              <w:right w:val="single" w:sz="4" w:space="0" w:color="auto"/>
            </w:tcBorders>
            <w:shd w:val="clear" w:color="auto" w:fill="auto"/>
            <w:noWrap/>
            <w:vAlign w:val="center"/>
            <w:hideMark/>
          </w:tcPr>
          <w:p w14:paraId="5B64D7A1"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46B12D61"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1626BFAD"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679416BA"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3738D754"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1AA991BA"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37CJRAE Program de interventie pentru copiii cu agresivitate adresat psihologilor (400 pag. + CD)</w:t>
            </w:r>
          </w:p>
        </w:tc>
      </w:tr>
      <w:tr w:rsidR="00F412EC" w:rsidRPr="00F7655E" w14:paraId="274992E6" w14:textId="77777777" w:rsidTr="00F7655E">
        <w:trPr>
          <w:trHeight w:val="132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4E1B4F07"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14</w:t>
            </w:r>
          </w:p>
        </w:tc>
        <w:tc>
          <w:tcPr>
            <w:tcW w:w="2920" w:type="dxa"/>
            <w:tcBorders>
              <w:top w:val="nil"/>
              <w:left w:val="nil"/>
              <w:bottom w:val="single" w:sz="4" w:space="0" w:color="auto"/>
              <w:right w:val="single" w:sz="4" w:space="0" w:color="auto"/>
            </w:tcBorders>
            <w:shd w:val="clear" w:color="auto" w:fill="auto"/>
            <w:vAlign w:val="center"/>
            <w:hideMark/>
          </w:tcPr>
          <w:p w14:paraId="08B3ADC4"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Terapia rational emotiva si comportamentala in tulburarile copilului si adolescentului</w:t>
            </w:r>
          </w:p>
        </w:tc>
        <w:tc>
          <w:tcPr>
            <w:tcW w:w="1063" w:type="dxa"/>
            <w:tcBorders>
              <w:top w:val="nil"/>
              <w:left w:val="nil"/>
              <w:bottom w:val="single" w:sz="4" w:space="0" w:color="auto"/>
              <w:right w:val="single" w:sz="4" w:space="0" w:color="auto"/>
            </w:tcBorders>
            <w:shd w:val="clear" w:color="auto" w:fill="auto"/>
            <w:noWrap/>
            <w:vAlign w:val="center"/>
            <w:hideMark/>
          </w:tcPr>
          <w:p w14:paraId="701DF318"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4803D714"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565F01BE"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15D2A9F2"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4DCE6D2C"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033F1D09"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38CJRAE Terapia rational emotiva si comportamentala in tulburarile copilului si adolescentului</w:t>
            </w:r>
          </w:p>
        </w:tc>
      </w:tr>
      <w:tr w:rsidR="00F412EC" w:rsidRPr="00F7655E" w14:paraId="0499C037" w14:textId="77777777" w:rsidTr="00F7655E">
        <w:trPr>
          <w:trHeight w:val="132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4C9556FA"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15</w:t>
            </w:r>
          </w:p>
        </w:tc>
        <w:tc>
          <w:tcPr>
            <w:tcW w:w="2920" w:type="dxa"/>
            <w:tcBorders>
              <w:top w:val="nil"/>
              <w:left w:val="nil"/>
              <w:bottom w:val="single" w:sz="4" w:space="0" w:color="auto"/>
              <w:right w:val="single" w:sz="4" w:space="0" w:color="auto"/>
            </w:tcBorders>
            <w:shd w:val="clear" w:color="auto" w:fill="auto"/>
            <w:vAlign w:val="center"/>
            <w:hideMark/>
          </w:tcPr>
          <w:p w14:paraId="18368200"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Logica(i)Rationalitatii: Teoria Jocurilor si Psihologia deciziilor umane</w:t>
            </w:r>
          </w:p>
        </w:tc>
        <w:tc>
          <w:tcPr>
            <w:tcW w:w="1063" w:type="dxa"/>
            <w:tcBorders>
              <w:top w:val="nil"/>
              <w:left w:val="nil"/>
              <w:bottom w:val="single" w:sz="4" w:space="0" w:color="auto"/>
              <w:right w:val="single" w:sz="4" w:space="0" w:color="auto"/>
            </w:tcBorders>
            <w:shd w:val="clear" w:color="auto" w:fill="auto"/>
            <w:noWrap/>
            <w:vAlign w:val="center"/>
            <w:hideMark/>
          </w:tcPr>
          <w:p w14:paraId="7E25F0EB"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10986D0C"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429C1AA2"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79B6984F"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6CFDF845"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662A6CB8"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39CJRAE Logica(i)Rationalitatii: Teoria Jocurilor si Psihologia deciziilor umane</w:t>
            </w:r>
          </w:p>
        </w:tc>
      </w:tr>
      <w:tr w:rsidR="00F412EC" w:rsidRPr="00F7655E" w14:paraId="6F77ED37" w14:textId="77777777" w:rsidTr="00F7655E">
        <w:trPr>
          <w:trHeight w:val="99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196FAAA4"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16</w:t>
            </w:r>
          </w:p>
        </w:tc>
        <w:tc>
          <w:tcPr>
            <w:tcW w:w="2920" w:type="dxa"/>
            <w:tcBorders>
              <w:top w:val="nil"/>
              <w:left w:val="nil"/>
              <w:bottom w:val="single" w:sz="4" w:space="0" w:color="auto"/>
              <w:right w:val="single" w:sz="4" w:space="0" w:color="auto"/>
            </w:tcBorders>
            <w:shd w:val="clear" w:color="auto" w:fill="auto"/>
            <w:vAlign w:val="center"/>
            <w:hideMark/>
          </w:tcPr>
          <w:p w14:paraId="6BF212F1"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Psihoterapie cognitiva - fundamente si perspective</w:t>
            </w:r>
          </w:p>
        </w:tc>
        <w:tc>
          <w:tcPr>
            <w:tcW w:w="1063" w:type="dxa"/>
            <w:tcBorders>
              <w:top w:val="nil"/>
              <w:left w:val="nil"/>
              <w:bottom w:val="single" w:sz="4" w:space="0" w:color="auto"/>
              <w:right w:val="single" w:sz="4" w:space="0" w:color="auto"/>
            </w:tcBorders>
            <w:shd w:val="clear" w:color="auto" w:fill="auto"/>
            <w:noWrap/>
            <w:vAlign w:val="center"/>
            <w:hideMark/>
          </w:tcPr>
          <w:p w14:paraId="40CD9EB0"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2B4D9896"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5AE37361"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62CE359D"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1BEBBF06"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3E0C0DBD"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41CJRAE Psihoterapie cognitiva - fundamente si perspective</w:t>
            </w:r>
          </w:p>
        </w:tc>
      </w:tr>
      <w:tr w:rsidR="00F412EC" w:rsidRPr="00F7655E" w14:paraId="00EC5612" w14:textId="77777777" w:rsidTr="00F7655E">
        <w:trPr>
          <w:trHeight w:val="99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66D443D9"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17</w:t>
            </w:r>
          </w:p>
        </w:tc>
        <w:tc>
          <w:tcPr>
            <w:tcW w:w="2920" w:type="dxa"/>
            <w:tcBorders>
              <w:top w:val="nil"/>
              <w:left w:val="nil"/>
              <w:bottom w:val="single" w:sz="4" w:space="0" w:color="auto"/>
              <w:right w:val="single" w:sz="4" w:space="0" w:color="auto"/>
            </w:tcBorders>
            <w:shd w:val="clear" w:color="auto" w:fill="auto"/>
            <w:vAlign w:val="center"/>
            <w:hideMark/>
          </w:tcPr>
          <w:p w14:paraId="783BD92F"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Inventarul clinic Millon pentru preadolescenți -MPACI</w:t>
            </w:r>
          </w:p>
        </w:tc>
        <w:tc>
          <w:tcPr>
            <w:tcW w:w="1063" w:type="dxa"/>
            <w:tcBorders>
              <w:top w:val="nil"/>
              <w:left w:val="nil"/>
              <w:bottom w:val="single" w:sz="4" w:space="0" w:color="auto"/>
              <w:right w:val="single" w:sz="4" w:space="0" w:color="auto"/>
            </w:tcBorders>
            <w:shd w:val="clear" w:color="auto" w:fill="auto"/>
            <w:noWrap/>
            <w:vAlign w:val="center"/>
            <w:hideMark/>
          </w:tcPr>
          <w:p w14:paraId="2B07DBDB"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678A3D18"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3D56A812"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407A9906"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3A4D56E5"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440B4F41"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11CJRAE Inventarul clinic Millon pentru preadolescenți -MPACI</w:t>
            </w:r>
          </w:p>
        </w:tc>
      </w:tr>
      <w:tr w:rsidR="00F412EC" w:rsidRPr="00F7655E" w14:paraId="3D32E2BB" w14:textId="77777777" w:rsidTr="00F7655E">
        <w:trPr>
          <w:trHeight w:val="99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05AEA1C5"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18</w:t>
            </w:r>
          </w:p>
        </w:tc>
        <w:tc>
          <w:tcPr>
            <w:tcW w:w="2920" w:type="dxa"/>
            <w:tcBorders>
              <w:top w:val="nil"/>
              <w:left w:val="nil"/>
              <w:bottom w:val="single" w:sz="4" w:space="0" w:color="auto"/>
              <w:right w:val="single" w:sz="4" w:space="0" w:color="auto"/>
            </w:tcBorders>
            <w:shd w:val="clear" w:color="auto" w:fill="auto"/>
            <w:vAlign w:val="center"/>
            <w:hideMark/>
          </w:tcPr>
          <w:p w14:paraId="1780C302"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 xml:space="preserve"> Scala de Inteligenţă Wechsler pentru Copii – ediţia a patra – WISC-IV</w:t>
            </w:r>
          </w:p>
        </w:tc>
        <w:tc>
          <w:tcPr>
            <w:tcW w:w="1063" w:type="dxa"/>
            <w:tcBorders>
              <w:top w:val="nil"/>
              <w:left w:val="nil"/>
              <w:bottom w:val="single" w:sz="4" w:space="0" w:color="auto"/>
              <w:right w:val="single" w:sz="4" w:space="0" w:color="auto"/>
            </w:tcBorders>
            <w:shd w:val="clear" w:color="auto" w:fill="auto"/>
            <w:noWrap/>
            <w:vAlign w:val="center"/>
            <w:hideMark/>
          </w:tcPr>
          <w:p w14:paraId="41C5EACB"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60CD37C1"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3BE0DA81"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3C2B5637"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65973D2B"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76127582"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8CJRAE  Scala de Inteligenţă Wechsler pentru Copii – ediţia a patra – WISC-IV</w:t>
            </w:r>
          </w:p>
        </w:tc>
      </w:tr>
      <w:tr w:rsidR="00F412EC" w:rsidRPr="00F7655E" w14:paraId="502FA2F9" w14:textId="77777777" w:rsidTr="00F7655E">
        <w:trPr>
          <w:trHeight w:val="99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6430E5FD"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19</w:t>
            </w:r>
          </w:p>
        </w:tc>
        <w:tc>
          <w:tcPr>
            <w:tcW w:w="2920" w:type="dxa"/>
            <w:tcBorders>
              <w:top w:val="nil"/>
              <w:left w:val="nil"/>
              <w:bottom w:val="single" w:sz="4" w:space="0" w:color="auto"/>
              <w:right w:val="single" w:sz="4" w:space="0" w:color="auto"/>
            </w:tcBorders>
            <w:shd w:val="clear" w:color="auto" w:fill="auto"/>
            <w:vAlign w:val="center"/>
            <w:hideMark/>
          </w:tcPr>
          <w:p w14:paraId="42F414BE"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Platformă de evaluare a dezvoltării 6/7-18/19 ani (PEDb)</w:t>
            </w:r>
          </w:p>
        </w:tc>
        <w:tc>
          <w:tcPr>
            <w:tcW w:w="1063" w:type="dxa"/>
            <w:tcBorders>
              <w:top w:val="nil"/>
              <w:left w:val="nil"/>
              <w:bottom w:val="single" w:sz="4" w:space="0" w:color="auto"/>
              <w:right w:val="single" w:sz="4" w:space="0" w:color="auto"/>
            </w:tcBorders>
            <w:shd w:val="clear" w:color="auto" w:fill="auto"/>
            <w:noWrap/>
            <w:vAlign w:val="center"/>
            <w:hideMark/>
          </w:tcPr>
          <w:p w14:paraId="28CCA434"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4DC416F0"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76B0C9EE"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773F9A02"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5E0423F4"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5FE430C3"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9CJRAE Platformă de evaluare a dezvoltării 6/7-18/19 ani (PEDb)</w:t>
            </w:r>
          </w:p>
        </w:tc>
      </w:tr>
      <w:tr w:rsidR="00F412EC" w:rsidRPr="00F7655E" w14:paraId="16F6CED1" w14:textId="77777777" w:rsidTr="00F7655E">
        <w:trPr>
          <w:trHeight w:val="99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4E8C0725"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20</w:t>
            </w:r>
          </w:p>
        </w:tc>
        <w:tc>
          <w:tcPr>
            <w:tcW w:w="2920" w:type="dxa"/>
            <w:tcBorders>
              <w:top w:val="nil"/>
              <w:left w:val="nil"/>
              <w:bottom w:val="single" w:sz="4" w:space="0" w:color="auto"/>
              <w:right w:val="single" w:sz="4" w:space="0" w:color="auto"/>
            </w:tcBorders>
            <w:shd w:val="clear" w:color="auto" w:fill="auto"/>
            <w:vAlign w:val="center"/>
            <w:hideMark/>
          </w:tcPr>
          <w:p w14:paraId="6CFAE45D"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Sistemul Achenbach Al Evaluării Bazate Empiric (ASEBA)</w:t>
            </w:r>
          </w:p>
        </w:tc>
        <w:tc>
          <w:tcPr>
            <w:tcW w:w="1063" w:type="dxa"/>
            <w:tcBorders>
              <w:top w:val="nil"/>
              <w:left w:val="nil"/>
              <w:bottom w:val="single" w:sz="4" w:space="0" w:color="auto"/>
              <w:right w:val="single" w:sz="4" w:space="0" w:color="auto"/>
            </w:tcBorders>
            <w:shd w:val="clear" w:color="auto" w:fill="auto"/>
            <w:noWrap/>
            <w:vAlign w:val="center"/>
            <w:hideMark/>
          </w:tcPr>
          <w:p w14:paraId="7017C063"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5A3C98DD"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61C13CB6"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4D42F792"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1D2073A2"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0100CE4B"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1CJRAE Sistemul Achenbach Al Evaluării Bazate Empiric (ASEBA)</w:t>
            </w:r>
          </w:p>
        </w:tc>
      </w:tr>
      <w:tr w:rsidR="00F412EC" w:rsidRPr="00F7655E" w14:paraId="207454D7" w14:textId="77777777" w:rsidTr="00F7655E">
        <w:trPr>
          <w:trHeight w:val="315"/>
          <w:jc w:val="center"/>
        </w:trPr>
        <w:tc>
          <w:tcPr>
            <w:tcW w:w="7074" w:type="dxa"/>
            <w:gridSpan w:val="6"/>
            <w:tcBorders>
              <w:top w:val="single" w:sz="4" w:space="0" w:color="auto"/>
              <w:left w:val="single" w:sz="8" w:space="0" w:color="auto"/>
              <w:bottom w:val="single" w:sz="8" w:space="0" w:color="auto"/>
              <w:right w:val="single" w:sz="4" w:space="0" w:color="auto"/>
            </w:tcBorders>
            <w:shd w:val="clear" w:color="000000" w:fill="D9E2F3"/>
            <w:vAlign w:val="bottom"/>
            <w:hideMark/>
          </w:tcPr>
          <w:p w14:paraId="1568EAEA" w14:textId="77777777" w:rsidR="00F412EC" w:rsidRPr="00F7655E" w:rsidRDefault="00F412EC" w:rsidP="00DD0B22">
            <w:pPr>
              <w:spacing w:after="0" w:line="240" w:lineRule="auto"/>
              <w:jc w:val="center"/>
              <w:rPr>
                <w:rFonts w:ascii="Times New Roman" w:eastAsia="Times New Roman" w:hAnsi="Times New Roman"/>
                <w:b/>
                <w:bCs/>
                <w:i/>
                <w:iCs/>
                <w:sz w:val="20"/>
                <w:szCs w:val="20"/>
                <w:lang w:eastAsia="ro-RO"/>
              </w:rPr>
            </w:pPr>
            <w:r w:rsidRPr="00F7655E">
              <w:rPr>
                <w:rFonts w:ascii="Times New Roman" w:eastAsia="Times New Roman" w:hAnsi="Times New Roman"/>
                <w:b/>
                <w:bCs/>
                <w:i/>
                <w:iCs/>
                <w:sz w:val="20"/>
                <w:szCs w:val="20"/>
                <w:lang w:eastAsia="ro-RO"/>
              </w:rPr>
              <w:t xml:space="preserve"> TOTAL Material didactic  pentru CJRAE</w:t>
            </w:r>
          </w:p>
        </w:tc>
        <w:tc>
          <w:tcPr>
            <w:tcW w:w="1016" w:type="dxa"/>
            <w:tcBorders>
              <w:top w:val="nil"/>
              <w:left w:val="nil"/>
              <w:bottom w:val="single" w:sz="8" w:space="0" w:color="auto"/>
              <w:right w:val="single" w:sz="4" w:space="0" w:color="auto"/>
            </w:tcBorders>
            <w:shd w:val="clear" w:color="000000" w:fill="D9E2F3"/>
            <w:vAlign w:val="bottom"/>
            <w:hideMark/>
          </w:tcPr>
          <w:p w14:paraId="7508E0D1" w14:textId="77777777" w:rsidR="00F412EC" w:rsidRPr="00F7655E" w:rsidRDefault="00F412EC" w:rsidP="00DD0B22">
            <w:pPr>
              <w:spacing w:after="0" w:line="240" w:lineRule="auto"/>
              <w:jc w:val="right"/>
              <w:rPr>
                <w:rFonts w:ascii="Times New Roman" w:eastAsia="Times New Roman" w:hAnsi="Times New Roman"/>
                <w:b/>
                <w:bCs/>
                <w:i/>
                <w:iCs/>
                <w:sz w:val="20"/>
                <w:szCs w:val="20"/>
                <w:lang w:eastAsia="ro-RO"/>
              </w:rPr>
            </w:pPr>
            <w:r w:rsidRPr="00F7655E">
              <w:rPr>
                <w:rFonts w:ascii="Times New Roman" w:eastAsia="Times New Roman" w:hAnsi="Times New Roman"/>
                <w:b/>
                <w:bCs/>
                <w:i/>
                <w:iCs/>
                <w:sz w:val="20"/>
                <w:szCs w:val="20"/>
                <w:lang w:eastAsia="ro-RO"/>
              </w:rPr>
              <w:t>19,887.73</w:t>
            </w:r>
          </w:p>
        </w:tc>
        <w:tc>
          <w:tcPr>
            <w:tcW w:w="2408" w:type="dxa"/>
            <w:tcBorders>
              <w:top w:val="nil"/>
              <w:left w:val="nil"/>
              <w:bottom w:val="single" w:sz="8" w:space="0" w:color="auto"/>
              <w:right w:val="single" w:sz="8" w:space="0" w:color="auto"/>
            </w:tcBorders>
            <w:shd w:val="clear" w:color="auto" w:fill="auto"/>
            <w:noWrap/>
            <w:vAlign w:val="bottom"/>
            <w:hideMark/>
          </w:tcPr>
          <w:p w14:paraId="70A5B742" w14:textId="77777777" w:rsidR="00F412EC" w:rsidRPr="00F7655E" w:rsidRDefault="00F412EC" w:rsidP="00DD0B22">
            <w:pPr>
              <w:spacing w:after="0" w:line="240" w:lineRule="auto"/>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 </w:t>
            </w:r>
          </w:p>
        </w:tc>
      </w:tr>
    </w:tbl>
    <w:p w14:paraId="2B356FB4" w14:textId="77777777" w:rsidR="00F412EC" w:rsidRDefault="00F412EC" w:rsidP="00F412EC">
      <w:pPr>
        <w:pStyle w:val="Listparagraf"/>
        <w:spacing w:after="0" w:line="360" w:lineRule="auto"/>
        <w:jc w:val="both"/>
        <w:rPr>
          <w:rFonts w:ascii="Times New Roman" w:hAnsi="Times New Roman"/>
          <w:b/>
        </w:rPr>
      </w:pPr>
    </w:p>
    <w:p w14:paraId="203248F1" w14:textId="77777777" w:rsidR="0003220D" w:rsidRDefault="0003220D">
      <w:pPr>
        <w:spacing w:after="0" w:line="240" w:lineRule="auto"/>
        <w:rPr>
          <w:rFonts w:ascii="Times New Roman" w:hAnsi="Times New Roman"/>
          <w:b/>
          <w:bCs/>
        </w:rPr>
      </w:pPr>
      <w:r>
        <w:rPr>
          <w:rFonts w:ascii="Times New Roman" w:hAnsi="Times New Roman"/>
          <w:b/>
          <w:bCs/>
        </w:rPr>
        <w:br w:type="page"/>
      </w:r>
    </w:p>
    <w:p w14:paraId="3D15583E" w14:textId="4F0F7CC4" w:rsidR="009E4B85" w:rsidRPr="00852100" w:rsidRDefault="009E4B85" w:rsidP="005643C1">
      <w:pPr>
        <w:autoSpaceDE w:val="0"/>
        <w:spacing w:after="0" w:line="240" w:lineRule="auto"/>
        <w:jc w:val="center"/>
        <w:rPr>
          <w:rFonts w:ascii="Times New Roman" w:hAnsi="Times New Roman"/>
          <w:b/>
          <w:bCs/>
        </w:rPr>
      </w:pPr>
      <w:r w:rsidRPr="00852100">
        <w:rPr>
          <w:rFonts w:ascii="Times New Roman" w:hAnsi="Times New Roman"/>
          <w:b/>
          <w:bCs/>
        </w:rPr>
        <w:lastRenderedPageBreak/>
        <w:t>OPIS DOCUMENTE SOLICITATE</w:t>
      </w:r>
    </w:p>
    <w:p w14:paraId="76E706B5" w14:textId="77777777" w:rsidR="009E4B85" w:rsidRPr="00852100" w:rsidRDefault="009E4B85" w:rsidP="009E4B85">
      <w:pPr>
        <w:autoSpaceDE w:val="0"/>
        <w:spacing w:after="0" w:line="240" w:lineRule="auto"/>
        <w:jc w:val="both"/>
        <w:rPr>
          <w:rFonts w:ascii="Times New Roman" w:hAnsi="Times New Roman"/>
        </w:rPr>
      </w:pPr>
    </w:p>
    <w:p w14:paraId="17F932D6" w14:textId="77777777" w:rsidR="009E4B85" w:rsidRPr="00852100" w:rsidRDefault="009E4B85" w:rsidP="00711302">
      <w:pPr>
        <w:numPr>
          <w:ilvl w:val="0"/>
          <w:numId w:val="17"/>
        </w:numPr>
        <w:spacing w:line="240" w:lineRule="auto"/>
        <w:jc w:val="both"/>
        <w:rPr>
          <w:rFonts w:ascii="Times New Roman" w:hAnsi="Times New Roman"/>
        </w:rPr>
      </w:pPr>
      <w:r w:rsidRPr="00852100">
        <w:rPr>
          <w:rFonts w:ascii="Times New Roman" w:hAnsi="Times New Roman"/>
        </w:rPr>
        <w:t>DECLARATIE privind neîncadrarea în situațiile prevăzute la art. 59 și art. 60 alin. (1) din Legea nr. 98/2016 privind achizițiile publice (evitarea conflictului de interese) – conform model</w:t>
      </w:r>
    </w:p>
    <w:p w14:paraId="4E1FF091" w14:textId="77777777" w:rsidR="009E4B85" w:rsidRPr="00852100" w:rsidRDefault="009E4B85" w:rsidP="00711302">
      <w:pPr>
        <w:numPr>
          <w:ilvl w:val="0"/>
          <w:numId w:val="17"/>
        </w:numPr>
        <w:spacing w:line="240" w:lineRule="auto"/>
        <w:jc w:val="both"/>
        <w:rPr>
          <w:rFonts w:ascii="Times New Roman" w:hAnsi="Times New Roman"/>
        </w:rPr>
      </w:pPr>
      <w:r w:rsidRPr="00852100">
        <w:rPr>
          <w:rFonts w:ascii="Times New Roman" w:hAnsi="Times New Roman"/>
        </w:rPr>
        <w:t>Certificat ONRC sau în cazul ofertanților străini documente echivalente emise în țara de rezidență</w:t>
      </w:r>
    </w:p>
    <w:p w14:paraId="3A5CC6B0" w14:textId="77777777" w:rsidR="00B242E6" w:rsidRPr="00852100" w:rsidRDefault="00B242E6" w:rsidP="00711302">
      <w:pPr>
        <w:numPr>
          <w:ilvl w:val="0"/>
          <w:numId w:val="17"/>
        </w:numPr>
        <w:spacing w:line="240" w:lineRule="auto"/>
        <w:jc w:val="both"/>
        <w:rPr>
          <w:rFonts w:ascii="Times New Roman" w:hAnsi="Times New Roman"/>
        </w:rPr>
      </w:pPr>
      <w:r w:rsidRPr="00852100">
        <w:rPr>
          <w:rFonts w:ascii="Times New Roman" w:hAnsi="Times New Roman"/>
        </w:rPr>
        <w:t>Extras ONRC privind Beneficiarii Reali sau în cazul ofertanților străini documente echivalente emise în țara de rezidență</w:t>
      </w:r>
    </w:p>
    <w:p w14:paraId="143F29E1" w14:textId="77777777" w:rsidR="009E4B85" w:rsidRPr="00852100" w:rsidRDefault="009E4B85" w:rsidP="00711302">
      <w:pPr>
        <w:numPr>
          <w:ilvl w:val="0"/>
          <w:numId w:val="17"/>
        </w:numPr>
        <w:spacing w:line="240" w:lineRule="auto"/>
        <w:jc w:val="both"/>
        <w:rPr>
          <w:rFonts w:ascii="Times New Roman" w:hAnsi="Times New Roman"/>
        </w:rPr>
      </w:pPr>
      <w:r w:rsidRPr="00852100">
        <w:rPr>
          <w:rFonts w:ascii="Times New Roman" w:hAnsi="Times New Roman"/>
        </w:rPr>
        <w:t>Propunerea financiară (conform model)</w:t>
      </w:r>
    </w:p>
    <w:p w14:paraId="56364B58" w14:textId="77777777" w:rsidR="009E4B85" w:rsidRPr="00852100" w:rsidRDefault="009E4B85" w:rsidP="00711302">
      <w:pPr>
        <w:numPr>
          <w:ilvl w:val="0"/>
          <w:numId w:val="17"/>
        </w:numPr>
        <w:spacing w:line="240" w:lineRule="auto"/>
        <w:jc w:val="both"/>
        <w:rPr>
          <w:rFonts w:ascii="Times New Roman" w:hAnsi="Times New Roman"/>
        </w:rPr>
      </w:pPr>
      <w:r w:rsidRPr="00852100">
        <w:rPr>
          <w:rFonts w:ascii="Times New Roman" w:hAnsi="Times New Roman"/>
        </w:rPr>
        <w:t>Propunere tehnica continand prezentarea corespondentei dintre cerințele tehnice din caietul de sarcini si anexe si caracteristicile produselor ofertate</w:t>
      </w:r>
    </w:p>
    <w:p w14:paraId="7BF5480E" w14:textId="77777777" w:rsidR="00B242E6" w:rsidRPr="00852100" w:rsidRDefault="009E4B85" w:rsidP="00711302">
      <w:pPr>
        <w:numPr>
          <w:ilvl w:val="0"/>
          <w:numId w:val="17"/>
        </w:numPr>
        <w:spacing w:line="240" w:lineRule="auto"/>
        <w:jc w:val="both"/>
        <w:rPr>
          <w:rFonts w:ascii="Times New Roman" w:hAnsi="Times New Roman"/>
        </w:rPr>
      </w:pPr>
      <w:bookmarkStart w:id="1" w:name="_Hlk119584899"/>
      <w:r w:rsidRPr="00852100">
        <w:rPr>
          <w:rFonts w:ascii="Times New Roman" w:hAnsi="Times New Roman"/>
        </w:rPr>
        <w:t>Documente de la producător (fișe tehnice/extrase din cataloage/broșuri/manuale ale produselor) pentru fiecare produs</w:t>
      </w:r>
      <w:bookmarkEnd w:id="1"/>
    </w:p>
    <w:p w14:paraId="0BDA402B" w14:textId="77777777" w:rsidR="00B242E6" w:rsidRPr="00852100" w:rsidRDefault="00B242E6" w:rsidP="00711302">
      <w:pPr>
        <w:numPr>
          <w:ilvl w:val="0"/>
          <w:numId w:val="17"/>
        </w:numPr>
        <w:spacing w:line="240" w:lineRule="auto"/>
        <w:jc w:val="both"/>
        <w:rPr>
          <w:rFonts w:ascii="Times New Roman" w:hAnsi="Times New Roman"/>
        </w:rPr>
      </w:pPr>
      <w:r w:rsidRPr="00852100">
        <w:rPr>
          <w:rFonts w:ascii="Times New Roman" w:hAnsi="Times New Roman"/>
          <w:color w:val="000000"/>
          <w:lang w:eastAsia="ro-RO"/>
        </w:rPr>
        <w:t>Declarație privind unitățile de service autorizate pentru repararea produselor ofertate</w:t>
      </w:r>
      <w:r w:rsidRPr="00852100">
        <w:rPr>
          <w:rFonts w:ascii="Times New Roman" w:hAnsi="Times New Roman"/>
          <w:i/>
        </w:rPr>
        <w:t>Declaratie privind respectarea principiului DNSH („Do no significant harm” – „A nu aduce prejudicii asupra mediului”)</w:t>
      </w:r>
    </w:p>
    <w:p w14:paraId="4EDC677E" w14:textId="77777777" w:rsidR="009E4B85" w:rsidRPr="00852100" w:rsidRDefault="009E4B85" w:rsidP="009E4B85">
      <w:pPr>
        <w:jc w:val="both"/>
        <w:rPr>
          <w:rFonts w:ascii="Times New Roman" w:hAnsi="Times New Roman"/>
        </w:rPr>
      </w:pPr>
    </w:p>
    <w:p w14:paraId="787B3D9D" w14:textId="77777777" w:rsidR="009E4B85" w:rsidRPr="00852100" w:rsidRDefault="009E4B85" w:rsidP="009E4B85">
      <w:pPr>
        <w:autoSpaceDE w:val="0"/>
        <w:spacing w:after="0" w:line="240" w:lineRule="auto"/>
        <w:jc w:val="both"/>
        <w:rPr>
          <w:rFonts w:ascii="Times New Roman" w:hAnsi="Times New Roman"/>
        </w:rPr>
      </w:pPr>
    </w:p>
    <w:p w14:paraId="2AF79F01" w14:textId="77777777" w:rsidR="009E4B85" w:rsidRPr="00852100" w:rsidRDefault="008F39FA" w:rsidP="008F39FA">
      <w:pPr>
        <w:autoSpaceDE w:val="0"/>
        <w:spacing w:after="0" w:line="240" w:lineRule="auto"/>
        <w:jc w:val="both"/>
        <w:rPr>
          <w:rFonts w:ascii="Times New Roman" w:hAnsi="Times New Roman"/>
        </w:rPr>
      </w:pPr>
      <w:r w:rsidRPr="00852100">
        <w:rPr>
          <w:rFonts w:ascii="Times New Roman" w:hAnsi="Times New Roman"/>
        </w:rPr>
        <w:br w:type="page"/>
      </w:r>
    </w:p>
    <w:p w14:paraId="789BC3A6" w14:textId="77777777" w:rsidR="009E4B85" w:rsidRPr="00852100" w:rsidRDefault="009E4B85" w:rsidP="009E4B85">
      <w:pPr>
        <w:spacing w:after="0" w:line="240" w:lineRule="auto"/>
        <w:jc w:val="center"/>
        <w:rPr>
          <w:rFonts w:ascii="Times New Roman" w:hAnsi="Times New Roman"/>
          <w:spacing w:val="-1"/>
        </w:rPr>
      </w:pPr>
    </w:p>
    <w:p w14:paraId="0AADB2CA" w14:textId="77777777" w:rsidR="009E4B85" w:rsidRPr="00852100" w:rsidRDefault="009E4B85" w:rsidP="009E4B85">
      <w:pPr>
        <w:autoSpaceDE w:val="0"/>
        <w:spacing w:after="0" w:line="240" w:lineRule="auto"/>
        <w:jc w:val="both"/>
        <w:rPr>
          <w:rFonts w:ascii="Times New Roman" w:hAnsi="Times New Roman"/>
        </w:rPr>
      </w:pPr>
      <w:bookmarkStart w:id="2" w:name="_Hlk99113301"/>
      <w:r w:rsidRPr="00852100">
        <w:rPr>
          <w:rFonts w:ascii="Times New Roman" w:hAnsi="Times New Roman"/>
        </w:rPr>
        <w:t>Operator economic</w:t>
      </w:r>
    </w:p>
    <w:p w14:paraId="44B0B00C"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w:t>
      </w:r>
    </w:p>
    <w:bookmarkEnd w:id="2"/>
    <w:p w14:paraId="495E8CD5" w14:textId="77777777" w:rsidR="009E4B85" w:rsidRPr="00852100" w:rsidRDefault="009E4B85" w:rsidP="009E4B85">
      <w:pPr>
        <w:spacing w:after="0" w:line="240" w:lineRule="auto"/>
        <w:jc w:val="center"/>
        <w:rPr>
          <w:rFonts w:ascii="Times New Roman" w:hAnsi="Times New Roman"/>
          <w:b/>
        </w:rPr>
      </w:pPr>
      <w:r w:rsidRPr="00852100">
        <w:rPr>
          <w:rFonts w:ascii="Times New Roman" w:hAnsi="Times New Roman"/>
          <w:b/>
        </w:rPr>
        <w:t>DECLARATIE</w:t>
      </w:r>
    </w:p>
    <w:p w14:paraId="4B4DA45D" w14:textId="77777777" w:rsidR="009E4B85" w:rsidRPr="00852100" w:rsidRDefault="009E4B85" w:rsidP="009E4B85">
      <w:pPr>
        <w:spacing w:after="0" w:line="240" w:lineRule="auto"/>
        <w:jc w:val="center"/>
        <w:rPr>
          <w:rFonts w:ascii="Times New Roman" w:hAnsi="Times New Roman"/>
          <w:b/>
        </w:rPr>
      </w:pPr>
      <w:r w:rsidRPr="00852100">
        <w:rPr>
          <w:rFonts w:ascii="Times New Roman" w:hAnsi="Times New Roman"/>
          <w:b/>
        </w:rPr>
        <w:t>privind neîncadrarea în situațiile prevăzute la art. 59 și art. 60 alin. (1) din Legea nr. 98/2016 privind achizițiile publice (evitarea conflictului de interese)</w:t>
      </w:r>
    </w:p>
    <w:p w14:paraId="7CA76D95" w14:textId="77777777" w:rsidR="009E4B85" w:rsidRPr="00852100" w:rsidRDefault="009E4B85" w:rsidP="009E4B85">
      <w:pPr>
        <w:spacing w:after="0" w:line="240" w:lineRule="auto"/>
        <w:jc w:val="center"/>
        <w:rPr>
          <w:rFonts w:ascii="Times New Roman" w:hAnsi="Times New Roman"/>
          <w:b/>
        </w:rPr>
      </w:pPr>
    </w:p>
    <w:p w14:paraId="3E23D940" w14:textId="77777777" w:rsidR="009E4B85" w:rsidRPr="00852100" w:rsidRDefault="009E4B85" w:rsidP="009E4B85">
      <w:pPr>
        <w:spacing w:after="0" w:line="240" w:lineRule="auto"/>
        <w:ind w:firstLine="720"/>
        <w:jc w:val="both"/>
        <w:rPr>
          <w:rFonts w:ascii="Times New Roman" w:hAnsi="Times New Roman"/>
        </w:rPr>
      </w:pPr>
      <w:r w:rsidRPr="00852100">
        <w:rPr>
          <w:rFonts w:ascii="Times New Roman" w:hAnsi="Times New Roman"/>
        </w:rPr>
        <w:t xml:space="preserve">Subsemnatul, .................., reprezentant legal al ........................, în calitate de ofertant la achiziția directă </w:t>
      </w:r>
      <w:bookmarkStart w:id="3" w:name="_Hlk99113251"/>
      <w:r w:rsidRPr="00852100">
        <w:rPr>
          <w:rFonts w:ascii="Times New Roman" w:hAnsi="Times New Roman"/>
        </w:rPr>
        <w:t xml:space="preserve">pentru atribuirea contractului având ca obiect </w:t>
      </w:r>
      <w:bookmarkEnd w:id="3"/>
      <w:r w:rsidRPr="00852100">
        <w:rPr>
          <w:rFonts w:ascii="Times New Roman" w:hAnsi="Times New Roman"/>
        </w:rPr>
        <w:t>............................................., declar pe propria răspundere, sub sancțiunea excluderii din procedura de achiziție publică că ....................................... nu se află în situaţiile prevăzute la art. 59 și art. 60 alin. (1) din Legea nr. 98/2016, respectiv:</w:t>
      </w:r>
    </w:p>
    <w:p w14:paraId="00524A4A"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(1) Reprezintă situaţii potenţial generatoare de conflict de interese orice situaţii care ar putea duce la apariţia unui conflict de interese în sensul art. 59, cum ar fi următoarele, reglementate cu titlu exemplificativ:     </w:t>
      </w:r>
    </w:p>
    <w:p w14:paraId="6FF8AAC8"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31BCB9D0"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30312BDE"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696CAC2D"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91633F6"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33D41047"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14:paraId="69813833" w14:textId="77777777" w:rsidR="009E4B85" w:rsidRPr="00852100" w:rsidRDefault="009E4B85" w:rsidP="009E4B85">
      <w:pPr>
        <w:shd w:val="clear" w:color="auto" w:fill="FFFFFF"/>
        <w:spacing w:after="0" w:line="240" w:lineRule="auto"/>
        <w:ind w:right="10" w:firstLine="720"/>
        <w:jc w:val="both"/>
        <w:rPr>
          <w:rFonts w:ascii="Times New Roman" w:hAnsi="Times New Roman"/>
        </w:rPr>
      </w:pPr>
      <w:r w:rsidRPr="00852100">
        <w:rPr>
          <w:rFonts w:ascii="Times New Roman" w:hAnsi="Times New Roman"/>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D55F683" w14:textId="77777777" w:rsidR="009E4B85" w:rsidRPr="00852100" w:rsidRDefault="009E4B85" w:rsidP="009E4B85">
      <w:pPr>
        <w:shd w:val="clear" w:color="auto" w:fill="FFFFFF"/>
        <w:spacing w:after="0" w:line="240" w:lineRule="auto"/>
        <w:ind w:right="10" w:firstLine="720"/>
        <w:jc w:val="both"/>
        <w:rPr>
          <w:rFonts w:ascii="Times New Roman" w:hAnsi="Times New Roman"/>
        </w:rPr>
      </w:pPr>
      <w:r w:rsidRPr="00852100">
        <w:rPr>
          <w:rFonts w:ascii="Times New Roman" w:hAnsi="Times New Roman"/>
        </w:rPr>
        <w:t>Ințeleg ca in cazul în care aceasta declaratie nu este conforma cu realitatea societatea poate fi exclusa din procedura, si eu sunt pasibil de incalcarea prevederilor legislatiei penale privind falsul în declaratii.</w:t>
      </w:r>
    </w:p>
    <w:p w14:paraId="05DECE58" w14:textId="77777777" w:rsidR="009E4B85" w:rsidRPr="00852100" w:rsidRDefault="009E4B85" w:rsidP="009E4B85">
      <w:pPr>
        <w:spacing w:after="0" w:line="240" w:lineRule="auto"/>
        <w:jc w:val="both"/>
        <w:rPr>
          <w:rFonts w:ascii="Times New Roman" w:hAnsi="Times New Roman"/>
          <w:spacing w:val="-1"/>
        </w:rPr>
      </w:pPr>
    </w:p>
    <w:p w14:paraId="4F9EB5C6" w14:textId="77777777" w:rsidR="009E4B85" w:rsidRPr="00852100" w:rsidRDefault="009E4B85" w:rsidP="009E4B85">
      <w:pPr>
        <w:spacing w:after="0" w:line="240" w:lineRule="auto"/>
        <w:jc w:val="both"/>
        <w:rPr>
          <w:rFonts w:ascii="Times New Roman" w:hAnsi="Times New Roman"/>
          <w:spacing w:val="-1"/>
        </w:rPr>
      </w:pPr>
      <w:bookmarkStart w:id="4" w:name="_Hlk99113313"/>
      <w:r w:rsidRPr="00852100">
        <w:rPr>
          <w:rFonts w:ascii="Times New Roman" w:hAnsi="Times New Roman"/>
          <w:spacing w:val="-1"/>
        </w:rPr>
        <w:t>Data completării</w:t>
      </w:r>
      <w:r w:rsidRPr="00852100">
        <w:rPr>
          <w:rFonts w:ascii="Times New Roman" w:hAnsi="Times New Roman"/>
          <w:spacing w:val="-1"/>
        </w:rPr>
        <w:tab/>
        <w:t>: ...................</w:t>
      </w:r>
    </w:p>
    <w:p w14:paraId="16B0426D" w14:textId="77777777" w:rsidR="009E4B85" w:rsidRPr="00852100" w:rsidRDefault="009E4B85" w:rsidP="009E4B85">
      <w:pPr>
        <w:spacing w:after="0" w:line="240" w:lineRule="auto"/>
        <w:jc w:val="both"/>
        <w:rPr>
          <w:rFonts w:ascii="Times New Roman" w:hAnsi="Times New Roman"/>
          <w:spacing w:val="-1"/>
        </w:rPr>
      </w:pPr>
      <w:r w:rsidRPr="00852100">
        <w:rPr>
          <w:rFonts w:ascii="Times New Roman" w:hAnsi="Times New Roman"/>
          <w:spacing w:val="-1"/>
        </w:rPr>
        <w:tab/>
        <w:t xml:space="preserve">         </w:t>
      </w:r>
    </w:p>
    <w:p w14:paraId="02F10CBE" w14:textId="77777777" w:rsidR="009E4B85" w:rsidRPr="00852100" w:rsidRDefault="009E4B85" w:rsidP="009E4B85">
      <w:pPr>
        <w:shd w:val="clear" w:color="auto" w:fill="FFFFFF"/>
        <w:spacing w:after="0" w:line="240" w:lineRule="auto"/>
        <w:jc w:val="center"/>
        <w:rPr>
          <w:rFonts w:ascii="Times New Roman" w:hAnsi="Times New Roman"/>
          <w:spacing w:val="-1"/>
        </w:rPr>
      </w:pPr>
      <w:r w:rsidRPr="00852100">
        <w:rPr>
          <w:rFonts w:ascii="Times New Roman" w:hAnsi="Times New Roman"/>
          <w:spacing w:val="-1"/>
        </w:rPr>
        <w:t>Ofertant,</w:t>
      </w:r>
    </w:p>
    <w:p w14:paraId="748290E3" w14:textId="77777777" w:rsidR="009E4B85" w:rsidRPr="00852100" w:rsidRDefault="009E4B85" w:rsidP="009E4B85">
      <w:pPr>
        <w:shd w:val="clear" w:color="auto" w:fill="FFFFFF"/>
        <w:spacing w:after="0" w:line="240" w:lineRule="auto"/>
        <w:jc w:val="center"/>
        <w:rPr>
          <w:rFonts w:ascii="Times New Roman" w:hAnsi="Times New Roman"/>
          <w:spacing w:val="-1"/>
        </w:rPr>
      </w:pPr>
      <w:r w:rsidRPr="00852100">
        <w:rPr>
          <w:rFonts w:ascii="Times New Roman" w:hAnsi="Times New Roman"/>
          <w:spacing w:val="-1"/>
        </w:rPr>
        <w:t>...............................</w:t>
      </w:r>
    </w:p>
    <w:bookmarkEnd w:id="4"/>
    <w:p w14:paraId="4FFD59B0" w14:textId="77777777" w:rsidR="009E4B85" w:rsidRPr="00852100" w:rsidRDefault="009E4B85" w:rsidP="009E4B85">
      <w:pPr>
        <w:autoSpaceDE w:val="0"/>
        <w:spacing w:after="0" w:line="240" w:lineRule="auto"/>
        <w:jc w:val="both"/>
        <w:rPr>
          <w:rFonts w:ascii="Times New Roman" w:hAnsi="Times New Roman"/>
        </w:rPr>
      </w:pPr>
    </w:p>
    <w:p w14:paraId="4566A435" w14:textId="77777777" w:rsidR="009E4B85" w:rsidRPr="00852100" w:rsidRDefault="009E4B85" w:rsidP="009E4B85">
      <w:pPr>
        <w:autoSpaceDE w:val="0"/>
        <w:spacing w:after="0" w:line="240" w:lineRule="auto"/>
        <w:jc w:val="both"/>
        <w:rPr>
          <w:rFonts w:ascii="Times New Roman" w:hAnsi="Times New Roman"/>
        </w:rPr>
      </w:pPr>
      <w:r w:rsidRPr="00852100">
        <w:rPr>
          <w:rFonts w:ascii="Times New Roman" w:hAnsi="Times New Roman"/>
        </w:rPr>
        <w:t>Totodată declar că am luat la cunoştinţă de prevederile art. 292 «Falsul în declaraţii» din codul Penal referitor la «</w:t>
      </w:r>
      <w:r w:rsidRPr="00852100">
        <w:rPr>
          <w:rFonts w:ascii="Times New Roman" w:hAnsi="Times New Roman"/>
          <w:i/>
        </w:rPr>
        <w:t>Declararea necorespunzătoare a adevărului, făcută unui organ sau instituţie a statului ori unei alte unităţi dintre cele la care se referă art 145, în vederea producerii unei consecinţe juridice, pentru sine sau pentru altul, atunci când, potrivit legii ori împrejurărilor, declaraţia făcută serveşte pentru producerea acelei consecinţe, se pedepseşte cu închisoare de la 3 luni la 2 ani sau cu amendă</w:t>
      </w:r>
      <w:r w:rsidRPr="00852100">
        <w:rPr>
          <w:rFonts w:ascii="Times New Roman" w:hAnsi="Times New Roman"/>
        </w:rPr>
        <w:t>».</w:t>
      </w:r>
    </w:p>
    <w:p w14:paraId="0DB654FB" w14:textId="77777777" w:rsidR="009E4B85" w:rsidRPr="00852100" w:rsidRDefault="009E4B85" w:rsidP="009E4B85">
      <w:pPr>
        <w:autoSpaceDE w:val="0"/>
        <w:spacing w:after="0" w:line="240" w:lineRule="auto"/>
        <w:jc w:val="both"/>
        <w:rPr>
          <w:rFonts w:ascii="Times New Roman" w:hAnsi="Times New Roman"/>
        </w:rPr>
      </w:pPr>
    </w:p>
    <w:p w14:paraId="26E6DEDA" w14:textId="77777777" w:rsidR="009E4B85" w:rsidRPr="00852100" w:rsidRDefault="009E4B85" w:rsidP="009E4B85">
      <w:pPr>
        <w:shd w:val="clear" w:color="auto" w:fill="FFFFFF"/>
        <w:spacing w:after="0" w:line="240" w:lineRule="auto"/>
        <w:jc w:val="center"/>
        <w:rPr>
          <w:rFonts w:ascii="Times New Roman" w:hAnsi="Times New Roman"/>
          <w:spacing w:val="-1"/>
        </w:rPr>
      </w:pPr>
      <w:r w:rsidRPr="00852100">
        <w:rPr>
          <w:rFonts w:ascii="Times New Roman" w:hAnsi="Times New Roman"/>
          <w:spacing w:val="-1"/>
        </w:rPr>
        <w:t>Ofertant,</w:t>
      </w:r>
    </w:p>
    <w:p w14:paraId="0200177B" w14:textId="77777777" w:rsidR="009E4B85" w:rsidRPr="00852100" w:rsidRDefault="009E4B85" w:rsidP="009E4B85">
      <w:pPr>
        <w:spacing w:after="0" w:line="240" w:lineRule="auto"/>
        <w:jc w:val="center"/>
        <w:rPr>
          <w:rFonts w:ascii="Times New Roman" w:hAnsi="Times New Roman"/>
          <w:spacing w:val="-1"/>
        </w:rPr>
      </w:pPr>
      <w:r w:rsidRPr="00852100">
        <w:rPr>
          <w:rFonts w:ascii="Times New Roman" w:hAnsi="Times New Roman"/>
          <w:spacing w:val="-1"/>
        </w:rPr>
        <w:t>..............................</w:t>
      </w:r>
    </w:p>
    <w:p w14:paraId="58918BB2" w14:textId="77777777" w:rsidR="009E4B85" w:rsidRPr="00852100" w:rsidRDefault="009E4B85" w:rsidP="009E4B85">
      <w:pPr>
        <w:autoSpaceDE w:val="0"/>
        <w:spacing w:after="0" w:line="240" w:lineRule="auto"/>
        <w:jc w:val="both"/>
        <w:rPr>
          <w:rFonts w:ascii="Times New Roman" w:hAnsi="Times New Roman"/>
        </w:rPr>
      </w:pPr>
      <w:r w:rsidRPr="00852100">
        <w:rPr>
          <w:rFonts w:ascii="Times New Roman" w:hAnsi="Times New Roman"/>
          <w:spacing w:val="-1"/>
        </w:rPr>
        <w:br w:type="page"/>
      </w:r>
      <w:r w:rsidRPr="00852100">
        <w:rPr>
          <w:rFonts w:ascii="Times New Roman" w:hAnsi="Times New Roman"/>
        </w:rPr>
        <w:t>Operator economic</w:t>
      </w:r>
    </w:p>
    <w:p w14:paraId="62A9067A"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w:t>
      </w:r>
    </w:p>
    <w:p w14:paraId="096A6CDC" w14:textId="77777777" w:rsidR="009E4B85" w:rsidRPr="00852100" w:rsidRDefault="009E4B85" w:rsidP="009E4B85">
      <w:pPr>
        <w:spacing w:after="0" w:line="240" w:lineRule="auto"/>
        <w:jc w:val="center"/>
        <w:rPr>
          <w:rFonts w:ascii="Times New Roman" w:hAnsi="Times New Roman"/>
          <w:b/>
        </w:rPr>
      </w:pPr>
    </w:p>
    <w:p w14:paraId="52DEF509" w14:textId="77777777" w:rsidR="009E4B85" w:rsidRPr="00852100" w:rsidRDefault="009E4B85" w:rsidP="009E4B85">
      <w:pPr>
        <w:spacing w:after="0" w:line="240" w:lineRule="auto"/>
        <w:jc w:val="center"/>
        <w:rPr>
          <w:rFonts w:ascii="Times New Roman" w:hAnsi="Times New Roman"/>
          <w:b/>
        </w:rPr>
      </w:pPr>
      <w:r w:rsidRPr="00852100">
        <w:rPr>
          <w:rFonts w:ascii="Times New Roman" w:hAnsi="Times New Roman"/>
          <w:b/>
        </w:rPr>
        <w:t>FORMULAR DE OFERTĂ</w:t>
      </w:r>
    </w:p>
    <w:p w14:paraId="4E6B2E30" w14:textId="77777777" w:rsidR="009E4B85" w:rsidRPr="00852100" w:rsidRDefault="009E4B85" w:rsidP="009E4B85">
      <w:pPr>
        <w:widowControl w:val="0"/>
        <w:tabs>
          <w:tab w:val="center" w:pos="3828"/>
          <w:tab w:val="right" w:pos="5387"/>
        </w:tabs>
        <w:suppressAutoHyphens/>
        <w:spacing w:after="0" w:line="240" w:lineRule="auto"/>
        <w:jc w:val="both"/>
        <w:rPr>
          <w:rFonts w:ascii="Times New Roman" w:hAnsi="Times New Roman"/>
          <w:b/>
        </w:rPr>
      </w:pPr>
    </w:p>
    <w:p w14:paraId="00D7D211" w14:textId="77777777" w:rsidR="009E4B85" w:rsidRPr="00852100" w:rsidRDefault="009E4B85" w:rsidP="009E4B85">
      <w:pPr>
        <w:widowControl w:val="0"/>
        <w:tabs>
          <w:tab w:val="center" w:pos="3828"/>
          <w:tab w:val="right" w:pos="5387"/>
        </w:tabs>
        <w:suppressAutoHyphens/>
        <w:spacing w:after="0" w:line="240" w:lineRule="auto"/>
        <w:jc w:val="both"/>
        <w:rPr>
          <w:rFonts w:ascii="Times New Roman" w:hAnsi="Times New Roman"/>
        </w:rPr>
      </w:pPr>
      <w:r w:rsidRPr="00852100">
        <w:rPr>
          <w:rFonts w:ascii="Times New Roman" w:hAnsi="Times New Roman"/>
        </w:rPr>
        <w:t>Către ..........</w:t>
      </w:r>
    </w:p>
    <w:p w14:paraId="72A2757E" w14:textId="77777777" w:rsidR="009E4B85" w:rsidRPr="00852100" w:rsidRDefault="009E4B85" w:rsidP="009E4B85">
      <w:pPr>
        <w:widowControl w:val="0"/>
        <w:tabs>
          <w:tab w:val="center" w:pos="3828"/>
          <w:tab w:val="right" w:pos="5387"/>
        </w:tabs>
        <w:suppressAutoHyphens/>
        <w:spacing w:after="0" w:line="240" w:lineRule="auto"/>
        <w:jc w:val="both"/>
        <w:rPr>
          <w:rFonts w:ascii="Times New Roman" w:hAnsi="Times New Roman"/>
        </w:rPr>
      </w:pPr>
      <w:r w:rsidRPr="00852100">
        <w:rPr>
          <w:rFonts w:ascii="Times New Roman" w:hAnsi="Times New Roman"/>
        </w:rPr>
        <w:t xml:space="preserve">                      </w:t>
      </w:r>
    </w:p>
    <w:p w14:paraId="5D826021"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1. Examinând documentaţia de atribuire, subsemnaţii, reprezentanţi ai ofertantului ........................................... (denumirea/numele ofertantului), ne oferim ca, în conformitate cu prevederile şi cerinţele cuprinse în documentaţia de atribuire, să livram …………………………………..........., pentru suma totală de _____________________________ (suma în litere şi în cifre) LEI,                    la care se adaugă taxa pe valoarea adaugată în valoare de ____________________ (suma în litere şi în cifre) LEI.  </w:t>
      </w:r>
    </w:p>
    <w:p w14:paraId="6DAEB305" w14:textId="77777777" w:rsidR="009E4B85" w:rsidRPr="00852100" w:rsidRDefault="009E4B85" w:rsidP="009E4B85">
      <w:pPr>
        <w:spacing w:after="0" w:line="240" w:lineRule="auto"/>
        <w:jc w:val="both"/>
        <w:rPr>
          <w:rFonts w:ascii="Times New Roman" w:hAnsi="Times New Roman"/>
        </w:rPr>
      </w:pPr>
    </w:p>
    <w:p w14:paraId="6216A945"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2. Ne angajăm ca, în cazul în care oferta noastră este stabilită câştigătoare, să livram produsele în termenul stabilit de autoritatea contractanta.</w:t>
      </w:r>
    </w:p>
    <w:p w14:paraId="1A68AFFC" w14:textId="77777777" w:rsidR="009E4B85" w:rsidRPr="00852100" w:rsidRDefault="009E4B85" w:rsidP="009E4B85">
      <w:pPr>
        <w:spacing w:after="0" w:line="240" w:lineRule="auto"/>
        <w:jc w:val="both"/>
        <w:rPr>
          <w:rFonts w:ascii="Times New Roman" w:hAnsi="Times New Roman"/>
        </w:rPr>
      </w:pPr>
    </w:p>
    <w:p w14:paraId="3D3409F3"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3. Ne angajăm să menţinem această ofertă valabilă pentru o durată de __________ (durata în litere şi cifre) zile, respectiv până la data de ___________________ (ziua/luna/anul), şi ea va rămâne obligatorie pentru noi şi poate fi acceptată oricând înainte de expirarea perioadei de valabilitate.</w:t>
      </w:r>
    </w:p>
    <w:p w14:paraId="106E79FC" w14:textId="77777777" w:rsidR="009E4B85" w:rsidRPr="00852100" w:rsidRDefault="009E4B85" w:rsidP="009E4B85">
      <w:pPr>
        <w:spacing w:after="0" w:line="240" w:lineRule="auto"/>
        <w:jc w:val="both"/>
        <w:rPr>
          <w:rFonts w:ascii="Times New Roman" w:hAnsi="Times New Roman"/>
        </w:rPr>
      </w:pPr>
    </w:p>
    <w:p w14:paraId="794A6FB1"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4. Până la încheierea şi semnarea contractului de achiziţie publică, această ofertă, împreună cu comunicarea transmisă de dumneavoastră, prin care oferta noastră este stabilită câstigătoare, vor constitui un contract angajant între noi.</w:t>
      </w:r>
    </w:p>
    <w:p w14:paraId="37ABCD84" w14:textId="77777777" w:rsidR="009E4B85" w:rsidRPr="00852100" w:rsidRDefault="009E4B85" w:rsidP="009E4B85">
      <w:pPr>
        <w:spacing w:after="0" w:line="240" w:lineRule="auto"/>
        <w:jc w:val="both"/>
        <w:rPr>
          <w:rFonts w:ascii="Times New Roman" w:hAnsi="Times New Roman"/>
        </w:rPr>
      </w:pPr>
    </w:p>
    <w:p w14:paraId="54F8104D"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5. Alături de oferta de bază:</w:t>
      </w:r>
    </w:p>
    <w:p w14:paraId="4B964186"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     _</w:t>
      </w:r>
    </w:p>
    <w:p w14:paraId="5E5C8C91"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    |_|   depunem ofertă alternativă, ale cărei detalii sunt prezentate într-un formular de ofertă separat, marcat în mod clar "alternativă";</w:t>
      </w:r>
    </w:p>
    <w:p w14:paraId="1F897D2E"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     _</w:t>
      </w:r>
    </w:p>
    <w:p w14:paraId="789413C4"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    |_|   nu depunem ofertă alternativă.</w:t>
      </w:r>
    </w:p>
    <w:p w14:paraId="63C74009"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            (se bifează opţiunea corespunzatoare)</w:t>
      </w:r>
    </w:p>
    <w:p w14:paraId="6DF08098" w14:textId="77777777" w:rsidR="009E4B85" w:rsidRPr="00852100" w:rsidRDefault="009E4B85" w:rsidP="009E4B85">
      <w:pPr>
        <w:spacing w:after="0" w:line="240" w:lineRule="auto"/>
        <w:jc w:val="both"/>
        <w:rPr>
          <w:rFonts w:ascii="Times New Roman" w:hAnsi="Times New Roman"/>
        </w:rPr>
      </w:pPr>
    </w:p>
    <w:p w14:paraId="3E823391"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6. Înţelegem că nu sunteţi obligaţi să acceptaţi oferta cu cel mai scăzut preţ sau orice altă ofertă pe care o puteţi primi.</w:t>
      </w:r>
    </w:p>
    <w:p w14:paraId="24010E54" w14:textId="77777777" w:rsidR="009E4B85" w:rsidRPr="00852100" w:rsidRDefault="009E4B85" w:rsidP="009E4B85">
      <w:pPr>
        <w:spacing w:after="0" w:line="240" w:lineRule="auto"/>
        <w:jc w:val="both"/>
        <w:rPr>
          <w:rFonts w:ascii="Times New Roman" w:hAnsi="Times New Roman"/>
        </w:rPr>
      </w:pPr>
    </w:p>
    <w:p w14:paraId="578F7F63" w14:textId="77777777" w:rsidR="009E4B85" w:rsidRPr="00852100" w:rsidRDefault="009E4B85" w:rsidP="009E4B85">
      <w:pPr>
        <w:spacing w:after="0" w:line="240" w:lineRule="auto"/>
        <w:jc w:val="both"/>
        <w:rPr>
          <w:rFonts w:ascii="Times New Roman" w:hAnsi="Times New Roman"/>
        </w:rPr>
      </w:pPr>
    </w:p>
    <w:p w14:paraId="3716CEC2" w14:textId="77777777" w:rsidR="009E4B85" w:rsidRPr="00852100" w:rsidRDefault="009E4B85" w:rsidP="009E4B85">
      <w:pPr>
        <w:spacing w:after="0" w:line="240" w:lineRule="auto"/>
        <w:jc w:val="both"/>
        <w:rPr>
          <w:rFonts w:ascii="Times New Roman" w:hAnsi="Times New Roman"/>
        </w:rPr>
      </w:pPr>
    </w:p>
    <w:p w14:paraId="0106C17F" w14:textId="77777777" w:rsidR="009E4B85" w:rsidRPr="00852100" w:rsidRDefault="009E4B85" w:rsidP="009E4B85">
      <w:pPr>
        <w:spacing w:after="0" w:line="240" w:lineRule="auto"/>
        <w:jc w:val="both"/>
        <w:rPr>
          <w:rFonts w:ascii="Times New Roman" w:hAnsi="Times New Roman"/>
        </w:rPr>
      </w:pPr>
    </w:p>
    <w:p w14:paraId="7B39D084"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Data completării .......................</w:t>
      </w:r>
    </w:p>
    <w:p w14:paraId="74015EAC" w14:textId="77777777" w:rsidR="009E4B85" w:rsidRPr="00852100" w:rsidRDefault="009E4B85" w:rsidP="009E4B85">
      <w:pPr>
        <w:spacing w:after="0" w:line="240" w:lineRule="auto"/>
        <w:jc w:val="both"/>
        <w:rPr>
          <w:rFonts w:ascii="Times New Roman" w:hAnsi="Times New Roman"/>
        </w:rPr>
      </w:pPr>
    </w:p>
    <w:p w14:paraId="7399E87D"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_____________ (numele pers autoriz), în calitate de _____________________ (funcţia), legal autorizat să semnez oferta pentru şi în numele ____________________________________.</w:t>
      </w:r>
    </w:p>
    <w:p w14:paraId="7278F4EC"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                      (denumirea/numele ofertantului)</w:t>
      </w:r>
    </w:p>
    <w:p w14:paraId="25590922" w14:textId="77777777" w:rsidR="009E4B85" w:rsidRPr="00852100" w:rsidRDefault="009E4B85" w:rsidP="009E4B85">
      <w:pPr>
        <w:spacing w:after="0" w:line="240" w:lineRule="auto"/>
        <w:jc w:val="both"/>
        <w:rPr>
          <w:rFonts w:ascii="Times New Roman" w:hAnsi="Times New Roman"/>
        </w:rPr>
      </w:pPr>
    </w:p>
    <w:p w14:paraId="63C01984"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br w:type="page"/>
      </w:r>
    </w:p>
    <w:p w14:paraId="1E2242A5" w14:textId="77777777" w:rsidR="009E4B85" w:rsidRPr="00A54AC7" w:rsidRDefault="009E4B85" w:rsidP="009E4B85">
      <w:pPr>
        <w:pStyle w:val="Default"/>
        <w:jc w:val="center"/>
        <w:rPr>
          <w:rFonts w:ascii="Times New Roman" w:hAnsi="Times New Roman" w:cs="Times New Roman"/>
          <w:b/>
          <w:bCs/>
          <w:color w:val="auto"/>
          <w:sz w:val="22"/>
          <w:szCs w:val="22"/>
          <w:highlight w:val="yellow"/>
          <w:lang w:val="ro-RO"/>
        </w:rPr>
      </w:pPr>
    </w:p>
    <w:p w14:paraId="23638744" w14:textId="77777777" w:rsidR="009E4B85" w:rsidRDefault="009E4B85" w:rsidP="009E4B85">
      <w:pPr>
        <w:pStyle w:val="Default"/>
        <w:jc w:val="center"/>
        <w:rPr>
          <w:rFonts w:ascii="Times New Roman" w:hAnsi="Times New Roman" w:cs="Times New Roman"/>
          <w:b/>
          <w:bCs/>
          <w:color w:val="auto"/>
          <w:sz w:val="22"/>
          <w:szCs w:val="22"/>
          <w:lang w:val="ro-RO"/>
        </w:rPr>
      </w:pPr>
      <w:r w:rsidRPr="00852100">
        <w:rPr>
          <w:rFonts w:ascii="Times New Roman" w:hAnsi="Times New Roman" w:cs="Times New Roman"/>
          <w:b/>
          <w:bCs/>
          <w:color w:val="auto"/>
          <w:sz w:val="22"/>
          <w:szCs w:val="22"/>
          <w:lang w:val="ro-RO"/>
        </w:rPr>
        <w:t>CENTRALIZATOR DE PRETURI</w:t>
      </w:r>
    </w:p>
    <w:p w14:paraId="695A019B" w14:textId="77777777" w:rsidR="00B103D9" w:rsidRDefault="00B103D9" w:rsidP="009E4B85">
      <w:pPr>
        <w:pStyle w:val="Default"/>
        <w:jc w:val="center"/>
        <w:rPr>
          <w:rFonts w:ascii="Times New Roman" w:hAnsi="Times New Roman" w:cs="Times New Roman"/>
          <w:b/>
          <w:bCs/>
          <w:color w:val="auto"/>
          <w:sz w:val="22"/>
          <w:szCs w:val="22"/>
          <w:lang w:val="ro-RO"/>
        </w:rPr>
      </w:pPr>
    </w:p>
    <w:tbl>
      <w:tblPr>
        <w:tblW w:w="10615" w:type="dxa"/>
        <w:tblLook w:val="04A0" w:firstRow="1" w:lastRow="0" w:firstColumn="1" w:lastColumn="0" w:noHBand="0" w:noVBand="1"/>
      </w:tblPr>
      <w:tblGrid>
        <w:gridCol w:w="460"/>
        <w:gridCol w:w="2520"/>
        <w:gridCol w:w="906"/>
        <w:gridCol w:w="767"/>
        <w:gridCol w:w="1170"/>
        <w:gridCol w:w="1260"/>
        <w:gridCol w:w="1102"/>
        <w:gridCol w:w="2430"/>
      </w:tblGrid>
      <w:tr w:rsidR="00427CE1" w:rsidRPr="00F7655E" w14:paraId="07AF6E6E" w14:textId="77777777" w:rsidTr="00F7655E">
        <w:trPr>
          <w:trHeight w:val="150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83238"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Nr crt</w:t>
            </w:r>
          </w:p>
        </w:tc>
        <w:tc>
          <w:tcPr>
            <w:tcW w:w="2852" w:type="dxa"/>
            <w:tcBorders>
              <w:top w:val="single" w:sz="4" w:space="0" w:color="auto"/>
              <w:left w:val="nil"/>
              <w:bottom w:val="single" w:sz="4" w:space="0" w:color="auto"/>
              <w:right w:val="single" w:sz="4" w:space="0" w:color="auto"/>
            </w:tcBorders>
            <w:shd w:val="clear" w:color="auto" w:fill="auto"/>
            <w:vAlign w:val="center"/>
            <w:hideMark/>
          </w:tcPr>
          <w:p w14:paraId="553B30F6"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Denumire echipament / dotare</w:t>
            </w:r>
          </w:p>
        </w:tc>
        <w:tc>
          <w:tcPr>
            <w:tcW w:w="342" w:type="dxa"/>
            <w:tcBorders>
              <w:top w:val="single" w:sz="4" w:space="0" w:color="auto"/>
              <w:left w:val="nil"/>
              <w:bottom w:val="single" w:sz="4" w:space="0" w:color="auto"/>
              <w:right w:val="single" w:sz="4" w:space="0" w:color="auto"/>
            </w:tcBorders>
            <w:shd w:val="clear" w:color="auto" w:fill="auto"/>
            <w:vAlign w:val="center"/>
            <w:hideMark/>
          </w:tcPr>
          <w:p w14:paraId="5AD2240F"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Tip investiție</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4ABE4A5C"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UM</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1378F61"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Cantitate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B843B8D"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Pret unitar buget proiecte depuse</w:t>
            </w:r>
            <w:r w:rsidRPr="00F7655E">
              <w:rPr>
                <w:rFonts w:ascii="Times New Roman" w:eastAsia="Times New Roman" w:hAnsi="Times New Roman"/>
                <w:b/>
                <w:bCs/>
                <w:sz w:val="18"/>
                <w:szCs w:val="18"/>
                <w:lang w:eastAsia="ro-RO"/>
              </w:rPr>
              <w:br/>
              <w:t xml:space="preserve">lei/UM </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2AED7CB9"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Valoare conform buget</w:t>
            </w:r>
            <w:r w:rsidRPr="00F7655E">
              <w:rPr>
                <w:rFonts w:ascii="Times New Roman" w:eastAsia="Times New Roman" w:hAnsi="Times New Roman"/>
                <w:b/>
                <w:bCs/>
                <w:sz w:val="18"/>
                <w:szCs w:val="18"/>
                <w:lang w:eastAsia="ro-RO"/>
              </w:rPr>
              <w:br/>
              <w:t>(exclusiv TVA)</w:t>
            </w:r>
            <w:r w:rsidRPr="00F7655E">
              <w:rPr>
                <w:rFonts w:ascii="Times New Roman" w:eastAsia="Times New Roman" w:hAnsi="Times New Roman"/>
                <w:b/>
                <w:bCs/>
                <w:sz w:val="18"/>
                <w:szCs w:val="18"/>
                <w:lang w:eastAsia="ro-RO"/>
              </w:rPr>
              <w:br/>
              <w:t>- lei -</w:t>
            </w:r>
            <w:r w:rsidRPr="00F7655E">
              <w:rPr>
                <w:rFonts w:ascii="Times New Roman" w:eastAsia="Times New Roman" w:hAnsi="Times New Roman"/>
                <w:b/>
                <w:bCs/>
                <w:sz w:val="18"/>
                <w:szCs w:val="18"/>
                <w:lang w:eastAsia="ro-RO"/>
              </w:rPr>
              <w:br/>
              <w:t>col4*col6</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73D684BE"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Fișa tehnică</w:t>
            </w:r>
            <w:r w:rsidRPr="00F7655E">
              <w:rPr>
                <w:rFonts w:ascii="Times New Roman" w:eastAsia="Times New Roman" w:hAnsi="Times New Roman"/>
                <w:b/>
                <w:bCs/>
                <w:sz w:val="18"/>
                <w:szCs w:val="18"/>
                <w:lang w:eastAsia="ro-RO"/>
              </w:rPr>
              <w:br/>
              <w:t>atașată</w:t>
            </w:r>
          </w:p>
        </w:tc>
      </w:tr>
      <w:tr w:rsidR="00427CE1" w:rsidRPr="00F7655E" w14:paraId="7826D651" w14:textId="77777777" w:rsidTr="00F7655E">
        <w:trPr>
          <w:trHeight w:val="315"/>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702C19BF"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1</w:t>
            </w:r>
          </w:p>
        </w:tc>
        <w:tc>
          <w:tcPr>
            <w:tcW w:w="2852" w:type="dxa"/>
            <w:tcBorders>
              <w:top w:val="nil"/>
              <w:left w:val="nil"/>
              <w:bottom w:val="single" w:sz="4" w:space="0" w:color="auto"/>
              <w:right w:val="single" w:sz="4" w:space="0" w:color="auto"/>
            </w:tcBorders>
            <w:shd w:val="clear" w:color="auto" w:fill="auto"/>
            <w:vAlign w:val="center"/>
            <w:hideMark/>
          </w:tcPr>
          <w:p w14:paraId="66E49F88"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2</w:t>
            </w:r>
          </w:p>
        </w:tc>
        <w:tc>
          <w:tcPr>
            <w:tcW w:w="342" w:type="dxa"/>
            <w:tcBorders>
              <w:top w:val="nil"/>
              <w:left w:val="nil"/>
              <w:bottom w:val="single" w:sz="4" w:space="0" w:color="auto"/>
              <w:right w:val="single" w:sz="4" w:space="0" w:color="auto"/>
            </w:tcBorders>
            <w:shd w:val="clear" w:color="auto" w:fill="auto"/>
            <w:vAlign w:val="center"/>
            <w:hideMark/>
          </w:tcPr>
          <w:p w14:paraId="6BC91B04"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 </w:t>
            </w:r>
          </w:p>
        </w:tc>
        <w:tc>
          <w:tcPr>
            <w:tcW w:w="896" w:type="dxa"/>
            <w:tcBorders>
              <w:top w:val="nil"/>
              <w:left w:val="nil"/>
              <w:bottom w:val="single" w:sz="4" w:space="0" w:color="auto"/>
              <w:right w:val="single" w:sz="4" w:space="0" w:color="auto"/>
            </w:tcBorders>
            <w:shd w:val="clear" w:color="auto" w:fill="auto"/>
            <w:vAlign w:val="center"/>
            <w:hideMark/>
          </w:tcPr>
          <w:p w14:paraId="1D1E56E6"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3</w:t>
            </w:r>
          </w:p>
        </w:tc>
        <w:tc>
          <w:tcPr>
            <w:tcW w:w="1170" w:type="dxa"/>
            <w:tcBorders>
              <w:top w:val="nil"/>
              <w:left w:val="nil"/>
              <w:bottom w:val="single" w:sz="4" w:space="0" w:color="auto"/>
              <w:right w:val="single" w:sz="4" w:space="0" w:color="auto"/>
            </w:tcBorders>
            <w:shd w:val="clear" w:color="auto" w:fill="auto"/>
            <w:vAlign w:val="center"/>
            <w:hideMark/>
          </w:tcPr>
          <w:p w14:paraId="2FF88581"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4</w:t>
            </w:r>
          </w:p>
        </w:tc>
        <w:tc>
          <w:tcPr>
            <w:tcW w:w="1260" w:type="dxa"/>
            <w:tcBorders>
              <w:top w:val="nil"/>
              <w:left w:val="nil"/>
              <w:bottom w:val="single" w:sz="4" w:space="0" w:color="auto"/>
              <w:right w:val="single" w:sz="4" w:space="0" w:color="auto"/>
            </w:tcBorders>
            <w:shd w:val="clear" w:color="auto" w:fill="auto"/>
            <w:vAlign w:val="center"/>
            <w:hideMark/>
          </w:tcPr>
          <w:p w14:paraId="6C26786F"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5.00</w:t>
            </w:r>
          </w:p>
        </w:tc>
        <w:tc>
          <w:tcPr>
            <w:tcW w:w="1192" w:type="dxa"/>
            <w:tcBorders>
              <w:top w:val="nil"/>
              <w:left w:val="nil"/>
              <w:bottom w:val="single" w:sz="4" w:space="0" w:color="auto"/>
              <w:right w:val="single" w:sz="4" w:space="0" w:color="auto"/>
            </w:tcBorders>
            <w:shd w:val="clear" w:color="auto" w:fill="auto"/>
            <w:vAlign w:val="center"/>
            <w:hideMark/>
          </w:tcPr>
          <w:p w14:paraId="1AE71A9C"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6</w:t>
            </w:r>
          </w:p>
        </w:tc>
        <w:tc>
          <w:tcPr>
            <w:tcW w:w="2430" w:type="dxa"/>
            <w:tcBorders>
              <w:top w:val="nil"/>
              <w:left w:val="nil"/>
              <w:bottom w:val="single" w:sz="4" w:space="0" w:color="auto"/>
              <w:right w:val="single" w:sz="4" w:space="0" w:color="auto"/>
            </w:tcBorders>
            <w:shd w:val="clear" w:color="auto" w:fill="auto"/>
            <w:vAlign w:val="center"/>
            <w:hideMark/>
          </w:tcPr>
          <w:p w14:paraId="2EF495E2"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7</w:t>
            </w:r>
          </w:p>
        </w:tc>
      </w:tr>
      <w:tr w:rsidR="00F412EC" w:rsidRPr="00F7655E" w14:paraId="57AD54FF" w14:textId="77777777" w:rsidTr="00F7655E">
        <w:trPr>
          <w:trHeight w:val="300"/>
        </w:trPr>
        <w:tc>
          <w:tcPr>
            <w:tcW w:w="10615" w:type="dxa"/>
            <w:gridSpan w:val="8"/>
            <w:tcBorders>
              <w:top w:val="single" w:sz="8" w:space="0" w:color="auto"/>
              <w:left w:val="single" w:sz="8" w:space="0" w:color="auto"/>
              <w:bottom w:val="single" w:sz="4" w:space="0" w:color="auto"/>
              <w:right w:val="single" w:sz="8" w:space="0" w:color="000000"/>
            </w:tcBorders>
            <w:shd w:val="clear" w:color="auto" w:fill="auto"/>
            <w:vAlign w:val="bottom"/>
            <w:hideMark/>
          </w:tcPr>
          <w:p w14:paraId="04F8CBC1" w14:textId="77777777" w:rsidR="00F412EC" w:rsidRPr="00F7655E" w:rsidRDefault="00F412EC" w:rsidP="00DD0B22">
            <w:pPr>
              <w:spacing w:after="0" w:line="240" w:lineRule="auto"/>
              <w:jc w:val="center"/>
              <w:rPr>
                <w:rFonts w:ascii="Times New Roman" w:eastAsia="Times New Roman" w:hAnsi="Times New Roman"/>
                <w:b/>
                <w:bCs/>
                <w:i/>
                <w:iCs/>
                <w:sz w:val="18"/>
                <w:szCs w:val="18"/>
                <w:lang w:eastAsia="ro-RO"/>
              </w:rPr>
            </w:pPr>
            <w:r w:rsidRPr="00F7655E">
              <w:rPr>
                <w:rFonts w:ascii="Times New Roman" w:eastAsia="Times New Roman" w:hAnsi="Times New Roman"/>
                <w:b/>
                <w:bCs/>
                <w:i/>
                <w:iCs/>
                <w:sz w:val="18"/>
                <w:szCs w:val="18"/>
                <w:lang w:eastAsia="ro-RO"/>
              </w:rPr>
              <w:t>Material didactic pentru CJRAE</w:t>
            </w:r>
          </w:p>
        </w:tc>
      </w:tr>
      <w:tr w:rsidR="00F412EC" w:rsidRPr="00F7655E" w14:paraId="275E9009" w14:textId="77777777" w:rsidTr="001E743A">
        <w:trPr>
          <w:trHeight w:val="4006"/>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2FA2A915"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2852" w:type="dxa"/>
            <w:tcBorders>
              <w:top w:val="nil"/>
              <w:left w:val="nil"/>
              <w:bottom w:val="single" w:sz="4" w:space="0" w:color="auto"/>
              <w:right w:val="single" w:sz="4" w:space="0" w:color="auto"/>
            </w:tcBorders>
            <w:shd w:val="clear" w:color="auto" w:fill="auto"/>
            <w:vAlign w:val="center"/>
            <w:hideMark/>
          </w:tcPr>
          <w:p w14:paraId="0E3D5A6E"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Kit ABA Full</w:t>
            </w:r>
            <w:r w:rsidRPr="00F7655E">
              <w:rPr>
                <w:rFonts w:ascii="Times New Roman" w:eastAsia="Times New Roman" w:hAnsi="Times New Roman"/>
                <w:sz w:val="18"/>
                <w:szCs w:val="18"/>
                <w:lang w:eastAsia="ro-RO"/>
              </w:rPr>
              <w:br/>
              <w:t>Un set de materiale ce cuprinde o gamă largă de imagini care corespund programelor de analiza comportamentală aplicată (ABA).</w:t>
            </w:r>
            <w:r w:rsidRPr="00F7655E">
              <w:rPr>
                <w:rFonts w:ascii="Times New Roman" w:eastAsia="Times New Roman" w:hAnsi="Times New Roman"/>
                <w:sz w:val="18"/>
                <w:szCs w:val="18"/>
                <w:lang w:eastAsia="ro-RO"/>
              </w:rPr>
              <w:br/>
              <w:t>1164 de imagini, 15 programe de analiza comportamentală aplicată (ABA) ce-si găsesc corespondența nivelului terapeutic, vârstei și abilităților copilului – începător, intermediar, avansat.</w:t>
            </w:r>
            <w:r w:rsidRPr="00F7655E">
              <w:rPr>
                <w:rFonts w:ascii="Times New Roman" w:eastAsia="Times New Roman" w:hAnsi="Times New Roman"/>
                <w:sz w:val="18"/>
                <w:szCs w:val="18"/>
                <w:lang w:eastAsia="ro-RO"/>
              </w:rPr>
              <w:br/>
              <w:t>Setul de materiale aduce suportul necesar stimulării și dezvoltării abilităților cognitive și verbale, având o structură care atinge obiective terapeutice.</w:t>
            </w:r>
          </w:p>
        </w:tc>
        <w:tc>
          <w:tcPr>
            <w:tcW w:w="342" w:type="dxa"/>
            <w:tcBorders>
              <w:top w:val="nil"/>
              <w:left w:val="nil"/>
              <w:bottom w:val="single" w:sz="4" w:space="0" w:color="auto"/>
              <w:right w:val="single" w:sz="4" w:space="0" w:color="auto"/>
            </w:tcBorders>
            <w:shd w:val="clear" w:color="auto" w:fill="auto"/>
            <w:noWrap/>
            <w:vAlign w:val="center"/>
            <w:hideMark/>
          </w:tcPr>
          <w:p w14:paraId="62C2F298"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6BE199BE"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48D3F6C6"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06AEE160"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7E08D260"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337B970D"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42CJRAE Kit Aba Full</w:t>
            </w:r>
          </w:p>
        </w:tc>
      </w:tr>
      <w:tr w:rsidR="00F412EC" w:rsidRPr="00F7655E" w14:paraId="0CCBE912" w14:textId="77777777" w:rsidTr="001E743A">
        <w:trPr>
          <w:trHeight w:val="718"/>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71C87997"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2</w:t>
            </w:r>
          </w:p>
        </w:tc>
        <w:tc>
          <w:tcPr>
            <w:tcW w:w="2852" w:type="dxa"/>
            <w:tcBorders>
              <w:top w:val="nil"/>
              <w:left w:val="nil"/>
              <w:bottom w:val="single" w:sz="4" w:space="0" w:color="auto"/>
              <w:right w:val="single" w:sz="4" w:space="0" w:color="auto"/>
            </w:tcBorders>
            <w:shd w:val="clear" w:color="auto" w:fill="auto"/>
            <w:vAlign w:val="center"/>
            <w:hideMark/>
          </w:tcPr>
          <w:p w14:paraId="32ED8B45"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SET RĂSPUNDEL ISTEȚEL. LUMEA ANIMALELOR</w:t>
            </w:r>
          </w:p>
        </w:tc>
        <w:tc>
          <w:tcPr>
            <w:tcW w:w="342" w:type="dxa"/>
            <w:tcBorders>
              <w:top w:val="nil"/>
              <w:left w:val="nil"/>
              <w:bottom w:val="single" w:sz="4" w:space="0" w:color="auto"/>
              <w:right w:val="single" w:sz="4" w:space="0" w:color="auto"/>
            </w:tcBorders>
            <w:shd w:val="clear" w:color="auto" w:fill="auto"/>
            <w:noWrap/>
            <w:vAlign w:val="center"/>
            <w:hideMark/>
          </w:tcPr>
          <w:p w14:paraId="5E04A1D1"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72C0C143"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67C32E95"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45DF0516"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17D2F99B"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13BE7645"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25CJRAE SET RĂSPUNDEL ISTEȚEL. LUMEA ANIMALELOR</w:t>
            </w:r>
          </w:p>
        </w:tc>
      </w:tr>
      <w:tr w:rsidR="00F412EC" w:rsidRPr="00F7655E" w14:paraId="53FCFFE0" w14:textId="77777777" w:rsidTr="00F7655E">
        <w:trPr>
          <w:trHeight w:val="6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05B90D44"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3</w:t>
            </w:r>
          </w:p>
        </w:tc>
        <w:tc>
          <w:tcPr>
            <w:tcW w:w="2852" w:type="dxa"/>
            <w:tcBorders>
              <w:top w:val="nil"/>
              <w:left w:val="nil"/>
              <w:bottom w:val="single" w:sz="4" w:space="0" w:color="auto"/>
              <w:right w:val="single" w:sz="4" w:space="0" w:color="auto"/>
            </w:tcBorders>
            <w:shd w:val="clear" w:color="auto" w:fill="auto"/>
            <w:vAlign w:val="center"/>
            <w:hideMark/>
          </w:tcPr>
          <w:p w14:paraId="273EA63F"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RĂSPUNDEL ISTEȚEL. CORPUL UMAN</w:t>
            </w:r>
          </w:p>
        </w:tc>
        <w:tc>
          <w:tcPr>
            <w:tcW w:w="342" w:type="dxa"/>
            <w:tcBorders>
              <w:top w:val="nil"/>
              <w:left w:val="nil"/>
              <w:bottom w:val="single" w:sz="4" w:space="0" w:color="auto"/>
              <w:right w:val="single" w:sz="4" w:space="0" w:color="auto"/>
            </w:tcBorders>
            <w:shd w:val="clear" w:color="auto" w:fill="auto"/>
            <w:noWrap/>
            <w:vAlign w:val="center"/>
            <w:hideMark/>
          </w:tcPr>
          <w:p w14:paraId="297C8FBC"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2AA2F8C3"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492E2608"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0A75EEE8"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695AE045"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5E5A946D"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26CJRAE RĂSPUNDEL ISTEȚEL. CORPUL UMAN</w:t>
            </w:r>
          </w:p>
        </w:tc>
      </w:tr>
      <w:tr w:rsidR="00F412EC" w:rsidRPr="00F7655E" w14:paraId="1B880906" w14:textId="77777777" w:rsidTr="00F7655E">
        <w:trPr>
          <w:trHeight w:val="6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2BF10BE5"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4</w:t>
            </w:r>
          </w:p>
        </w:tc>
        <w:tc>
          <w:tcPr>
            <w:tcW w:w="2852" w:type="dxa"/>
            <w:tcBorders>
              <w:top w:val="nil"/>
              <w:left w:val="nil"/>
              <w:bottom w:val="single" w:sz="4" w:space="0" w:color="auto"/>
              <w:right w:val="single" w:sz="4" w:space="0" w:color="auto"/>
            </w:tcBorders>
            <w:shd w:val="clear" w:color="auto" w:fill="auto"/>
            <w:vAlign w:val="center"/>
            <w:hideMark/>
          </w:tcPr>
          <w:p w14:paraId="596209A9"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CARTE CU SUNETE. CITESC PE SILABE</w:t>
            </w:r>
          </w:p>
        </w:tc>
        <w:tc>
          <w:tcPr>
            <w:tcW w:w="342" w:type="dxa"/>
            <w:tcBorders>
              <w:top w:val="nil"/>
              <w:left w:val="nil"/>
              <w:bottom w:val="single" w:sz="4" w:space="0" w:color="auto"/>
              <w:right w:val="single" w:sz="4" w:space="0" w:color="auto"/>
            </w:tcBorders>
            <w:shd w:val="clear" w:color="auto" w:fill="auto"/>
            <w:noWrap/>
            <w:vAlign w:val="center"/>
            <w:hideMark/>
          </w:tcPr>
          <w:p w14:paraId="21197E73"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6A14C463"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39BEF629"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6DF667D2"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20F9D6D5"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2BB36074"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27CJRAE CARTE CU SUNETE. CITESC PE SILABE</w:t>
            </w:r>
          </w:p>
        </w:tc>
      </w:tr>
      <w:tr w:rsidR="00F412EC" w:rsidRPr="00F7655E" w14:paraId="14B8BE2C" w14:textId="77777777" w:rsidTr="00F7655E">
        <w:trPr>
          <w:trHeight w:val="6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4CCEFE93"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5</w:t>
            </w:r>
          </w:p>
        </w:tc>
        <w:tc>
          <w:tcPr>
            <w:tcW w:w="2852" w:type="dxa"/>
            <w:tcBorders>
              <w:top w:val="nil"/>
              <w:left w:val="nil"/>
              <w:bottom w:val="single" w:sz="4" w:space="0" w:color="auto"/>
              <w:right w:val="single" w:sz="4" w:space="0" w:color="auto"/>
            </w:tcBorders>
            <w:shd w:val="clear" w:color="auto" w:fill="auto"/>
            <w:vAlign w:val="center"/>
            <w:hideMark/>
          </w:tcPr>
          <w:p w14:paraId="3C092D9C"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CARTE CU SUNETE. ALO, 112</w:t>
            </w:r>
          </w:p>
        </w:tc>
        <w:tc>
          <w:tcPr>
            <w:tcW w:w="342" w:type="dxa"/>
            <w:tcBorders>
              <w:top w:val="nil"/>
              <w:left w:val="nil"/>
              <w:bottom w:val="single" w:sz="4" w:space="0" w:color="auto"/>
              <w:right w:val="single" w:sz="4" w:space="0" w:color="auto"/>
            </w:tcBorders>
            <w:shd w:val="clear" w:color="auto" w:fill="auto"/>
            <w:noWrap/>
            <w:vAlign w:val="center"/>
            <w:hideMark/>
          </w:tcPr>
          <w:p w14:paraId="47279C34"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55A04B42"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0174110D"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5CBECCAE"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1EBF0874"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21B415E5"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28CJRAE CARTE CU SUNETE. ALO, 112</w:t>
            </w:r>
          </w:p>
        </w:tc>
      </w:tr>
      <w:tr w:rsidR="00F412EC" w:rsidRPr="00F7655E" w14:paraId="2DFFF0A2" w14:textId="77777777" w:rsidTr="00F7655E">
        <w:trPr>
          <w:trHeight w:val="6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0E645882"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6</w:t>
            </w:r>
          </w:p>
        </w:tc>
        <w:tc>
          <w:tcPr>
            <w:tcW w:w="2852" w:type="dxa"/>
            <w:tcBorders>
              <w:top w:val="nil"/>
              <w:left w:val="nil"/>
              <w:bottom w:val="single" w:sz="4" w:space="0" w:color="auto"/>
              <w:right w:val="single" w:sz="4" w:space="0" w:color="auto"/>
            </w:tcBorders>
            <w:shd w:val="clear" w:color="auto" w:fill="auto"/>
            <w:vAlign w:val="center"/>
            <w:hideMark/>
          </w:tcPr>
          <w:p w14:paraId="3AA42162"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CARTE CU SUNETE. PRIMELE CALCULE</w:t>
            </w:r>
          </w:p>
        </w:tc>
        <w:tc>
          <w:tcPr>
            <w:tcW w:w="342" w:type="dxa"/>
            <w:tcBorders>
              <w:top w:val="nil"/>
              <w:left w:val="nil"/>
              <w:bottom w:val="single" w:sz="4" w:space="0" w:color="auto"/>
              <w:right w:val="single" w:sz="4" w:space="0" w:color="auto"/>
            </w:tcBorders>
            <w:shd w:val="clear" w:color="auto" w:fill="auto"/>
            <w:noWrap/>
            <w:vAlign w:val="center"/>
            <w:hideMark/>
          </w:tcPr>
          <w:p w14:paraId="45A1823F"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600E75F7"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25D05EB9"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45CE9874"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21BB6B4A"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2E0FC4DC"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29CJRAE CARTE CU SUNETE. PRIMELE CALCULE</w:t>
            </w:r>
          </w:p>
        </w:tc>
      </w:tr>
      <w:tr w:rsidR="00F412EC" w:rsidRPr="00F7655E" w14:paraId="1895BCF3" w14:textId="77777777" w:rsidTr="00F7655E">
        <w:trPr>
          <w:trHeight w:val="6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4EBF3FFB"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7</w:t>
            </w:r>
          </w:p>
        </w:tc>
        <w:tc>
          <w:tcPr>
            <w:tcW w:w="2852" w:type="dxa"/>
            <w:tcBorders>
              <w:top w:val="nil"/>
              <w:left w:val="nil"/>
              <w:bottom w:val="single" w:sz="4" w:space="0" w:color="auto"/>
              <w:right w:val="single" w:sz="4" w:space="0" w:color="auto"/>
            </w:tcBorders>
            <w:shd w:val="clear" w:color="auto" w:fill="auto"/>
            <w:vAlign w:val="center"/>
            <w:hideMark/>
          </w:tcPr>
          <w:p w14:paraId="1A0664D1"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JOC EDUCATIV BRAINBOX, ABC</w:t>
            </w:r>
          </w:p>
        </w:tc>
        <w:tc>
          <w:tcPr>
            <w:tcW w:w="342" w:type="dxa"/>
            <w:tcBorders>
              <w:top w:val="nil"/>
              <w:left w:val="nil"/>
              <w:bottom w:val="single" w:sz="4" w:space="0" w:color="auto"/>
              <w:right w:val="single" w:sz="4" w:space="0" w:color="auto"/>
            </w:tcBorders>
            <w:shd w:val="clear" w:color="auto" w:fill="auto"/>
            <w:noWrap/>
            <w:vAlign w:val="center"/>
            <w:hideMark/>
          </w:tcPr>
          <w:p w14:paraId="0256573C"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455D39D7"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2480CAEC"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7BF573BB"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1265CF63"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66D1C594"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30CJRAE JOC EDUCATIV BRAINBOX, ABC</w:t>
            </w:r>
          </w:p>
        </w:tc>
      </w:tr>
      <w:tr w:rsidR="00F412EC" w:rsidRPr="00F7655E" w14:paraId="771942EE" w14:textId="77777777" w:rsidTr="00F7655E">
        <w:trPr>
          <w:trHeight w:val="99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437E6542"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8</w:t>
            </w:r>
          </w:p>
        </w:tc>
        <w:tc>
          <w:tcPr>
            <w:tcW w:w="2852" w:type="dxa"/>
            <w:tcBorders>
              <w:top w:val="nil"/>
              <w:left w:val="nil"/>
              <w:bottom w:val="single" w:sz="4" w:space="0" w:color="auto"/>
              <w:right w:val="single" w:sz="4" w:space="0" w:color="auto"/>
            </w:tcBorders>
            <w:shd w:val="clear" w:color="auto" w:fill="auto"/>
            <w:vAlign w:val="center"/>
            <w:hideMark/>
          </w:tcPr>
          <w:p w14:paraId="62FF6A8B"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Kit suplimentar Nepsy – (pentru unde există deja testul)</w:t>
            </w:r>
          </w:p>
        </w:tc>
        <w:tc>
          <w:tcPr>
            <w:tcW w:w="342" w:type="dxa"/>
            <w:tcBorders>
              <w:top w:val="nil"/>
              <w:left w:val="nil"/>
              <w:bottom w:val="single" w:sz="4" w:space="0" w:color="auto"/>
              <w:right w:val="single" w:sz="4" w:space="0" w:color="auto"/>
            </w:tcBorders>
            <w:shd w:val="clear" w:color="auto" w:fill="auto"/>
            <w:noWrap/>
            <w:vAlign w:val="center"/>
            <w:hideMark/>
          </w:tcPr>
          <w:p w14:paraId="7BA740F7"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5A744834"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3A02D220"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1943EA4C"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5D8022D3"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17C4E1DB"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31CJRAE Kit suplimentar Nepsy – (pentru unde există deja testul)</w:t>
            </w:r>
          </w:p>
        </w:tc>
      </w:tr>
      <w:tr w:rsidR="00F412EC" w:rsidRPr="00F7655E" w14:paraId="7738DAB1" w14:textId="77777777" w:rsidTr="00F7655E">
        <w:trPr>
          <w:trHeight w:val="6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1F29A364"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9</w:t>
            </w:r>
          </w:p>
        </w:tc>
        <w:tc>
          <w:tcPr>
            <w:tcW w:w="2852" w:type="dxa"/>
            <w:tcBorders>
              <w:top w:val="nil"/>
              <w:left w:val="nil"/>
              <w:bottom w:val="single" w:sz="4" w:space="0" w:color="auto"/>
              <w:right w:val="single" w:sz="4" w:space="0" w:color="auto"/>
            </w:tcBorders>
            <w:shd w:val="clear" w:color="auto" w:fill="auto"/>
            <w:vAlign w:val="center"/>
            <w:hideMark/>
          </w:tcPr>
          <w:p w14:paraId="1B6E01C8"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 xml:space="preserve">Chestionarul de evaluare a copiilor-4 (ECI-4, 3-7 ani) </w:t>
            </w:r>
          </w:p>
        </w:tc>
        <w:tc>
          <w:tcPr>
            <w:tcW w:w="342" w:type="dxa"/>
            <w:tcBorders>
              <w:top w:val="nil"/>
              <w:left w:val="nil"/>
              <w:bottom w:val="single" w:sz="4" w:space="0" w:color="auto"/>
              <w:right w:val="single" w:sz="4" w:space="0" w:color="auto"/>
            </w:tcBorders>
            <w:shd w:val="clear" w:color="auto" w:fill="auto"/>
            <w:noWrap/>
            <w:vAlign w:val="center"/>
            <w:hideMark/>
          </w:tcPr>
          <w:p w14:paraId="66470FF3"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4F3BC341"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42BE769F"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1FD97BB8"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756C0008"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4B4A29F8"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 xml:space="preserve">FT 5 nr. 33CJRAE Chestionarul de evaluare a copiilor-4 (ECI-4, 3-7 ani) </w:t>
            </w:r>
          </w:p>
        </w:tc>
      </w:tr>
      <w:tr w:rsidR="00F412EC" w:rsidRPr="00F7655E" w14:paraId="7E99370B" w14:textId="77777777" w:rsidTr="00F7655E">
        <w:trPr>
          <w:trHeight w:val="6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5B2AC311"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10</w:t>
            </w:r>
          </w:p>
        </w:tc>
        <w:tc>
          <w:tcPr>
            <w:tcW w:w="2852" w:type="dxa"/>
            <w:tcBorders>
              <w:top w:val="nil"/>
              <w:left w:val="nil"/>
              <w:bottom w:val="single" w:sz="4" w:space="0" w:color="auto"/>
              <w:right w:val="single" w:sz="4" w:space="0" w:color="auto"/>
            </w:tcBorders>
            <w:shd w:val="clear" w:color="auto" w:fill="auto"/>
            <w:vAlign w:val="center"/>
            <w:hideMark/>
          </w:tcPr>
          <w:p w14:paraId="128A4C4E"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Teste proiective Arborelui</w:t>
            </w:r>
          </w:p>
        </w:tc>
        <w:tc>
          <w:tcPr>
            <w:tcW w:w="342" w:type="dxa"/>
            <w:tcBorders>
              <w:top w:val="nil"/>
              <w:left w:val="nil"/>
              <w:bottom w:val="single" w:sz="4" w:space="0" w:color="auto"/>
              <w:right w:val="single" w:sz="4" w:space="0" w:color="auto"/>
            </w:tcBorders>
            <w:shd w:val="clear" w:color="auto" w:fill="auto"/>
            <w:noWrap/>
            <w:vAlign w:val="center"/>
            <w:hideMark/>
          </w:tcPr>
          <w:p w14:paraId="5E9DF9BE"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6D82CAB5"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4DA7760B"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2C685A3D"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3A5AB29F"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44835D25"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34CJRAE Teste proiective Arborelui</w:t>
            </w:r>
          </w:p>
        </w:tc>
      </w:tr>
      <w:tr w:rsidR="00F412EC" w:rsidRPr="00F7655E" w14:paraId="5084FCA0" w14:textId="77777777" w:rsidTr="00F7655E">
        <w:trPr>
          <w:trHeight w:val="6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56E1A2B2"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11</w:t>
            </w:r>
          </w:p>
        </w:tc>
        <w:tc>
          <w:tcPr>
            <w:tcW w:w="2852" w:type="dxa"/>
            <w:tcBorders>
              <w:top w:val="nil"/>
              <w:left w:val="nil"/>
              <w:bottom w:val="single" w:sz="4" w:space="0" w:color="auto"/>
              <w:right w:val="single" w:sz="4" w:space="0" w:color="auto"/>
            </w:tcBorders>
            <w:shd w:val="clear" w:color="auto" w:fill="auto"/>
            <w:vAlign w:val="center"/>
            <w:hideMark/>
          </w:tcPr>
          <w:p w14:paraId="292B70B0"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Teste proiective Persoanei</w:t>
            </w:r>
          </w:p>
        </w:tc>
        <w:tc>
          <w:tcPr>
            <w:tcW w:w="342" w:type="dxa"/>
            <w:tcBorders>
              <w:top w:val="nil"/>
              <w:left w:val="nil"/>
              <w:bottom w:val="single" w:sz="4" w:space="0" w:color="auto"/>
              <w:right w:val="single" w:sz="4" w:space="0" w:color="auto"/>
            </w:tcBorders>
            <w:shd w:val="clear" w:color="auto" w:fill="auto"/>
            <w:noWrap/>
            <w:vAlign w:val="center"/>
            <w:hideMark/>
          </w:tcPr>
          <w:p w14:paraId="028EEA9B"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3FCAE78B"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662191EB"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30E7CDB9"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47CBF485"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767062A3"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35CJRAE Teste proiective Persoanei</w:t>
            </w:r>
          </w:p>
        </w:tc>
      </w:tr>
      <w:tr w:rsidR="00F412EC" w:rsidRPr="00F7655E" w14:paraId="1D0D5D43" w14:textId="77777777" w:rsidTr="00F7655E">
        <w:trPr>
          <w:trHeight w:val="6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18DC783E"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12</w:t>
            </w:r>
          </w:p>
        </w:tc>
        <w:tc>
          <w:tcPr>
            <w:tcW w:w="2852" w:type="dxa"/>
            <w:tcBorders>
              <w:top w:val="nil"/>
              <w:left w:val="nil"/>
              <w:bottom w:val="single" w:sz="4" w:space="0" w:color="auto"/>
              <w:right w:val="single" w:sz="4" w:space="0" w:color="auto"/>
            </w:tcBorders>
            <w:shd w:val="clear" w:color="auto" w:fill="auto"/>
            <w:vAlign w:val="center"/>
            <w:hideMark/>
          </w:tcPr>
          <w:p w14:paraId="5CFDAE80"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Teste proiective Familiei</w:t>
            </w:r>
          </w:p>
        </w:tc>
        <w:tc>
          <w:tcPr>
            <w:tcW w:w="342" w:type="dxa"/>
            <w:tcBorders>
              <w:top w:val="nil"/>
              <w:left w:val="nil"/>
              <w:bottom w:val="single" w:sz="4" w:space="0" w:color="auto"/>
              <w:right w:val="single" w:sz="4" w:space="0" w:color="auto"/>
            </w:tcBorders>
            <w:shd w:val="clear" w:color="auto" w:fill="auto"/>
            <w:noWrap/>
            <w:vAlign w:val="center"/>
            <w:hideMark/>
          </w:tcPr>
          <w:p w14:paraId="0B1C4563"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569E951F"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1CCB9BE8"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4A28DE5C"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1CE7496A"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6FF820C0"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36CJRAE Teste proiective Familiei</w:t>
            </w:r>
          </w:p>
        </w:tc>
      </w:tr>
      <w:tr w:rsidR="00F412EC" w:rsidRPr="00F7655E" w14:paraId="57723B77" w14:textId="77777777" w:rsidTr="001E743A">
        <w:trPr>
          <w:trHeight w:val="113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24BFA264"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13</w:t>
            </w:r>
          </w:p>
        </w:tc>
        <w:tc>
          <w:tcPr>
            <w:tcW w:w="2852" w:type="dxa"/>
            <w:tcBorders>
              <w:top w:val="nil"/>
              <w:left w:val="nil"/>
              <w:bottom w:val="single" w:sz="4" w:space="0" w:color="auto"/>
              <w:right w:val="single" w:sz="4" w:space="0" w:color="auto"/>
            </w:tcBorders>
            <w:shd w:val="clear" w:color="auto" w:fill="auto"/>
            <w:vAlign w:val="center"/>
            <w:hideMark/>
          </w:tcPr>
          <w:p w14:paraId="66C5A201"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Program de interventie pentru copiii cu agresivitate adresat psihologilor (400 pag. + CD)</w:t>
            </w:r>
          </w:p>
        </w:tc>
        <w:tc>
          <w:tcPr>
            <w:tcW w:w="342" w:type="dxa"/>
            <w:tcBorders>
              <w:top w:val="nil"/>
              <w:left w:val="nil"/>
              <w:bottom w:val="single" w:sz="4" w:space="0" w:color="auto"/>
              <w:right w:val="single" w:sz="4" w:space="0" w:color="auto"/>
            </w:tcBorders>
            <w:shd w:val="clear" w:color="auto" w:fill="auto"/>
            <w:noWrap/>
            <w:vAlign w:val="center"/>
            <w:hideMark/>
          </w:tcPr>
          <w:p w14:paraId="46E4EBBC"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5734704D"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11C50E1F"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4FBB6E10"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647A3B7E"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40494F41"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37CJRAE Program de interventie pentru copiii cu agresivitate adresat psihologilor (400 pag. + CD)</w:t>
            </w:r>
          </w:p>
        </w:tc>
      </w:tr>
      <w:tr w:rsidR="00F412EC" w:rsidRPr="00F7655E" w14:paraId="1765D050" w14:textId="77777777" w:rsidTr="001E743A">
        <w:trPr>
          <w:trHeight w:val="1131"/>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54602FAD"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14</w:t>
            </w:r>
          </w:p>
        </w:tc>
        <w:tc>
          <w:tcPr>
            <w:tcW w:w="2852" w:type="dxa"/>
            <w:tcBorders>
              <w:top w:val="nil"/>
              <w:left w:val="nil"/>
              <w:bottom w:val="single" w:sz="4" w:space="0" w:color="auto"/>
              <w:right w:val="single" w:sz="4" w:space="0" w:color="auto"/>
            </w:tcBorders>
            <w:shd w:val="clear" w:color="auto" w:fill="auto"/>
            <w:vAlign w:val="center"/>
            <w:hideMark/>
          </w:tcPr>
          <w:p w14:paraId="0911EBD3"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Terapia rational emotiva si comportamentala in tulburarile copilului si adolescentului</w:t>
            </w:r>
          </w:p>
        </w:tc>
        <w:tc>
          <w:tcPr>
            <w:tcW w:w="342" w:type="dxa"/>
            <w:tcBorders>
              <w:top w:val="nil"/>
              <w:left w:val="nil"/>
              <w:bottom w:val="single" w:sz="4" w:space="0" w:color="auto"/>
              <w:right w:val="single" w:sz="4" w:space="0" w:color="auto"/>
            </w:tcBorders>
            <w:shd w:val="clear" w:color="auto" w:fill="auto"/>
            <w:noWrap/>
            <w:vAlign w:val="center"/>
            <w:hideMark/>
          </w:tcPr>
          <w:p w14:paraId="0F90A751"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3B6F819A"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3FCBCD1C"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08886EB0"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750AFC4C"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417DEFD0"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38CJRAE Terapia rational emotiva si comportamentala in tulburarile copilului si adolescentului</w:t>
            </w:r>
          </w:p>
        </w:tc>
      </w:tr>
      <w:tr w:rsidR="00F412EC" w:rsidRPr="00F7655E" w14:paraId="7B48E39F" w14:textId="77777777" w:rsidTr="001E743A">
        <w:trPr>
          <w:trHeight w:val="849"/>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37F5470F"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15</w:t>
            </w:r>
          </w:p>
        </w:tc>
        <w:tc>
          <w:tcPr>
            <w:tcW w:w="2852" w:type="dxa"/>
            <w:tcBorders>
              <w:top w:val="nil"/>
              <w:left w:val="nil"/>
              <w:bottom w:val="single" w:sz="4" w:space="0" w:color="auto"/>
              <w:right w:val="single" w:sz="4" w:space="0" w:color="auto"/>
            </w:tcBorders>
            <w:shd w:val="clear" w:color="auto" w:fill="auto"/>
            <w:vAlign w:val="center"/>
            <w:hideMark/>
          </w:tcPr>
          <w:p w14:paraId="57B3D48D"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Logica(i)Rationalitatii: Teoria Jocurilor si Psihologia deciziilor umane</w:t>
            </w:r>
          </w:p>
        </w:tc>
        <w:tc>
          <w:tcPr>
            <w:tcW w:w="342" w:type="dxa"/>
            <w:tcBorders>
              <w:top w:val="nil"/>
              <w:left w:val="nil"/>
              <w:bottom w:val="single" w:sz="4" w:space="0" w:color="auto"/>
              <w:right w:val="single" w:sz="4" w:space="0" w:color="auto"/>
            </w:tcBorders>
            <w:shd w:val="clear" w:color="auto" w:fill="auto"/>
            <w:noWrap/>
            <w:vAlign w:val="center"/>
            <w:hideMark/>
          </w:tcPr>
          <w:p w14:paraId="28EE17B7"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51108FEF"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036EB678"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495AC99F"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3AF5C329"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014CD30A"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39CJRAE Logica(i)Rationalitatii: Teoria Jocurilor si Psihologia deciziilor umane</w:t>
            </w:r>
          </w:p>
        </w:tc>
      </w:tr>
      <w:tr w:rsidR="00F412EC" w:rsidRPr="00F7655E" w14:paraId="0EED97CF" w14:textId="77777777" w:rsidTr="001E743A">
        <w:trPr>
          <w:trHeight w:val="692"/>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3651456C"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16</w:t>
            </w:r>
          </w:p>
        </w:tc>
        <w:tc>
          <w:tcPr>
            <w:tcW w:w="2852" w:type="dxa"/>
            <w:tcBorders>
              <w:top w:val="nil"/>
              <w:left w:val="nil"/>
              <w:bottom w:val="single" w:sz="4" w:space="0" w:color="auto"/>
              <w:right w:val="single" w:sz="4" w:space="0" w:color="auto"/>
            </w:tcBorders>
            <w:shd w:val="clear" w:color="auto" w:fill="auto"/>
            <w:vAlign w:val="center"/>
            <w:hideMark/>
          </w:tcPr>
          <w:p w14:paraId="66E10C96"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Psihoterapie cognitiva - fundamente si perspective</w:t>
            </w:r>
          </w:p>
        </w:tc>
        <w:tc>
          <w:tcPr>
            <w:tcW w:w="342" w:type="dxa"/>
            <w:tcBorders>
              <w:top w:val="nil"/>
              <w:left w:val="nil"/>
              <w:bottom w:val="single" w:sz="4" w:space="0" w:color="auto"/>
              <w:right w:val="single" w:sz="4" w:space="0" w:color="auto"/>
            </w:tcBorders>
            <w:shd w:val="clear" w:color="auto" w:fill="auto"/>
            <w:noWrap/>
            <w:vAlign w:val="center"/>
            <w:hideMark/>
          </w:tcPr>
          <w:p w14:paraId="62ACB3DA"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167C987A"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44F23179"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1A60CECB"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0EEA0170"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4245E84D"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41CJRAE Psihoterapie cognitiva - fundamente si perspective</w:t>
            </w:r>
          </w:p>
        </w:tc>
      </w:tr>
      <w:tr w:rsidR="00F412EC" w:rsidRPr="00F7655E" w14:paraId="3DE0764E" w14:textId="77777777" w:rsidTr="001E743A">
        <w:trPr>
          <w:trHeight w:val="702"/>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4BE59EC4"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17</w:t>
            </w:r>
          </w:p>
        </w:tc>
        <w:tc>
          <w:tcPr>
            <w:tcW w:w="2852" w:type="dxa"/>
            <w:tcBorders>
              <w:top w:val="nil"/>
              <w:left w:val="nil"/>
              <w:bottom w:val="single" w:sz="4" w:space="0" w:color="auto"/>
              <w:right w:val="single" w:sz="4" w:space="0" w:color="auto"/>
            </w:tcBorders>
            <w:shd w:val="clear" w:color="auto" w:fill="auto"/>
            <w:vAlign w:val="center"/>
            <w:hideMark/>
          </w:tcPr>
          <w:p w14:paraId="43089261"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Inventarul clinic Millon pentru preadolescenți -MPACI</w:t>
            </w:r>
          </w:p>
        </w:tc>
        <w:tc>
          <w:tcPr>
            <w:tcW w:w="342" w:type="dxa"/>
            <w:tcBorders>
              <w:top w:val="nil"/>
              <w:left w:val="nil"/>
              <w:bottom w:val="single" w:sz="4" w:space="0" w:color="auto"/>
              <w:right w:val="single" w:sz="4" w:space="0" w:color="auto"/>
            </w:tcBorders>
            <w:shd w:val="clear" w:color="auto" w:fill="auto"/>
            <w:noWrap/>
            <w:vAlign w:val="center"/>
            <w:hideMark/>
          </w:tcPr>
          <w:p w14:paraId="3AE47086"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68BDA3FC"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4E48FC8C"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610D6651"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5A1B1B00"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5CE7A637"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11CJRAE Inventarul clinic Millon pentru preadolescenți -MPACI</w:t>
            </w:r>
          </w:p>
        </w:tc>
      </w:tr>
      <w:tr w:rsidR="00F412EC" w:rsidRPr="00F7655E" w14:paraId="7B7B9C60" w14:textId="77777777" w:rsidTr="00F7655E">
        <w:trPr>
          <w:trHeight w:val="99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67275E82"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18</w:t>
            </w:r>
          </w:p>
        </w:tc>
        <w:tc>
          <w:tcPr>
            <w:tcW w:w="2852" w:type="dxa"/>
            <w:tcBorders>
              <w:top w:val="nil"/>
              <w:left w:val="nil"/>
              <w:bottom w:val="single" w:sz="4" w:space="0" w:color="auto"/>
              <w:right w:val="single" w:sz="4" w:space="0" w:color="auto"/>
            </w:tcBorders>
            <w:shd w:val="clear" w:color="auto" w:fill="auto"/>
            <w:vAlign w:val="center"/>
            <w:hideMark/>
          </w:tcPr>
          <w:p w14:paraId="6C6188B3"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 xml:space="preserve"> Scala de Inteligenţă Wechsler pentru Copii – ediţia a patra – WISC-IV</w:t>
            </w:r>
          </w:p>
        </w:tc>
        <w:tc>
          <w:tcPr>
            <w:tcW w:w="342" w:type="dxa"/>
            <w:tcBorders>
              <w:top w:val="nil"/>
              <w:left w:val="nil"/>
              <w:bottom w:val="single" w:sz="4" w:space="0" w:color="auto"/>
              <w:right w:val="single" w:sz="4" w:space="0" w:color="auto"/>
            </w:tcBorders>
            <w:shd w:val="clear" w:color="auto" w:fill="auto"/>
            <w:noWrap/>
            <w:vAlign w:val="center"/>
            <w:hideMark/>
          </w:tcPr>
          <w:p w14:paraId="74C6354F"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72F80252"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2F7DEFE9"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0D699BAF"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27863A7A"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637E331C"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8CJRAE  Scala de Inteligenţă Wechsler pentru Copii – ediţia a patra – WISC-IV</w:t>
            </w:r>
          </w:p>
        </w:tc>
      </w:tr>
      <w:tr w:rsidR="00F412EC" w:rsidRPr="00F7655E" w14:paraId="52C8D361" w14:textId="77777777" w:rsidTr="00F7655E">
        <w:trPr>
          <w:trHeight w:val="99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502AFB98"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19</w:t>
            </w:r>
          </w:p>
        </w:tc>
        <w:tc>
          <w:tcPr>
            <w:tcW w:w="2852" w:type="dxa"/>
            <w:tcBorders>
              <w:top w:val="nil"/>
              <w:left w:val="nil"/>
              <w:bottom w:val="single" w:sz="4" w:space="0" w:color="auto"/>
              <w:right w:val="single" w:sz="4" w:space="0" w:color="auto"/>
            </w:tcBorders>
            <w:shd w:val="clear" w:color="auto" w:fill="auto"/>
            <w:vAlign w:val="center"/>
            <w:hideMark/>
          </w:tcPr>
          <w:p w14:paraId="1C02E5A4"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Platformă de evaluare a dezvoltării 6/7-18/19 ani (PEDb)</w:t>
            </w:r>
          </w:p>
        </w:tc>
        <w:tc>
          <w:tcPr>
            <w:tcW w:w="342" w:type="dxa"/>
            <w:tcBorders>
              <w:top w:val="nil"/>
              <w:left w:val="nil"/>
              <w:bottom w:val="single" w:sz="4" w:space="0" w:color="auto"/>
              <w:right w:val="single" w:sz="4" w:space="0" w:color="auto"/>
            </w:tcBorders>
            <w:shd w:val="clear" w:color="auto" w:fill="auto"/>
            <w:noWrap/>
            <w:vAlign w:val="center"/>
            <w:hideMark/>
          </w:tcPr>
          <w:p w14:paraId="36307BE0"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7D0D1C29"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7AFE3E49"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06A87E38"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08FEDC06"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344B9611"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9CJRAE Platformă de evaluare a dezvoltării 6/7-18/19 ani (PEDb)</w:t>
            </w:r>
          </w:p>
        </w:tc>
      </w:tr>
      <w:tr w:rsidR="00F412EC" w:rsidRPr="00F7655E" w14:paraId="773D793D" w14:textId="77777777" w:rsidTr="00F7655E">
        <w:trPr>
          <w:trHeight w:val="99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7D621BD5"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20</w:t>
            </w:r>
          </w:p>
        </w:tc>
        <w:tc>
          <w:tcPr>
            <w:tcW w:w="2852" w:type="dxa"/>
            <w:tcBorders>
              <w:top w:val="nil"/>
              <w:left w:val="nil"/>
              <w:bottom w:val="single" w:sz="4" w:space="0" w:color="auto"/>
              <w:right w:val="single" w:sz="4" w:space="0" w:color="auto"/>
            </w:tcBorders>
            <w:shd w:val="clear" w:color="auto" w:fill="auto"/>
            <w:vAlign w:val="center"/>
            <w:hideMark/>
          </w:tcPr>
          <w:p w14:paraId="37D2B44A"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Sistemul Achenbach Al Evaluării Bazate Empiric (ASEBA)</w:t>
            </w:r>
          </w:p>
        </w:tc>
        <w:tc>
          <w:tcPr>
            <w:tcW w:w="342" w:type="dxa"/>
            <w:tcBorders>
              <w:top w:val="nil"/>
              <w:left w:val="nil"/>
              <w:bottom w:val="single" w:sz="4" w:space="0" w:color="auto"/>
              <w:right w:val="single" w:sz="4" w:space="0" w:color="auto"/>
            </w:tcBorders>
            <w:shd w:val="clear" w:color="auto" w:fill="auto"/>
            <w:noWrap/>
            <w:vAlign w:val="center"/>
            <w:hideMark/>
          </w:tcPr>
          <w:p w14:paraId="295B42BE"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2D1C2DEB"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2D1A615F"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68163A8C"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37D1002D"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680086BA"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1CJRAE Sistemul Achenbach Al Evaluării Bazate Empiric (ASEBA)</w:t>
            </w:r>
          </w:p>
        </w:tc>
      </w:tr>
      <w:tr w:rsidR="00F412EC" w:rsidRPr="00F7655E" w14:paraId="5139343E" w14:textId="77777777" w:rsidTr="00F7655E">
        <w:trPr>
          <w:trHeight w:val="315"/>
        </w:trPr>
        <w:tc>
          <w:tcPr>
            <w:tcW w:w="6993" w:type="dxa"/>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14:paraId="0C611A0A" w14:textId="77777777" w:rsidR="00F412EC" w:rsidRPr="00F7655E" w:rsidRDefault="00F412EC" w:rsidP="00DD0B22">
            <w:pPr>
              <w:spacing w:after="0" w:line="240" w:lineRule="auto"/>
              <w:jc w:val="center"/>
              <w:rPr>
                <w:rFonts w:ascii="Times New Roman" w:eastAsia="Times New Roman" w:hAnsi="Times New Roman"/>
                <w:b/>
                <w:bCs/>
                <w:i/>
                <w:iCs/>
                <w:sz w:val="18"/>
                <w:szCs w:val="18"/>
                <w:lang w:eastAsia="ro-RO"/>
              </w:rPr>
            </w:pPr>
            <w:r w:rsidRPr="00F7655E">
              <w:rPr>
                <w:rFonts w:ascii="Times New Roman" w:eastAsia="Times New Roman" w:hAnsi="Times New Roman"/>
                <w:b/>
                <w:bCs/>
                <w:i/>
                <w:iCs/>
                <w:sz w:val="18"/>
                <w:szCs w:val="18"/>
                <w:lang w:eastAsia="ro-RO"/>
              </w:rPr>
              <w:t xml:space="preserve"> TOTAL Material didactic  pentru CJRAE</w:t>
            </w:r>
          </w:p>
        </w:tc>
        <w:tc>
          <w:tcPr>
            <w:tcW w:w="1192" w:type="dxa"/>
            <w:tcBorders>
              <w:top w:val="nil"/>
              <w:left w:val="nil"/>
              <w:bottom w:val="single" w:sz="8" w:space="0" w:color="auto"/>
              <w:right w:val="single" w:sz="4" w:space="0" w:color="auto"/>
            </w:tcBorders>
            <w:shd w:val="clear" w:color="auto" w:fill="auto"/>
            <w:vAlign w:val="bottom"/>
            <w:hideMark/>
          </w:tcPr>
          <w:p w14:paraId="0430B54C" w14:textId="1A9600F2" w:rsidR="00F412EC" w:rsidRPr="00F7655E" w:rsidRDefault="00F412EC" w:rsidP="00DD0B22">
            <w:pPr>
              <w:spacing w:after="0" w:line="240" w:lineRule="auto"/>
              <w:jc w:val="right"/>
              <w:rPr>
                <w:rFonts w:ascii="Times New Roman" w:eastAsia="Times New Roman" w:hAnsi="Times New Roman"/>
                <w:b/>
                <w:bCs/>
                <w:i/>
                <w:iCs/>
                <w:sz w:val="18"/>
                <w:szCs w:val="18"/>
                <w:lang w:eastAsia="ro-RO"/>
              </w:rPr>
            </w:pPr>
          </w:p>
        </w:tc>
        <w:tc>
          <w:tcPr>
            <w:tcW w:w="2430" w:type="dxa"/>
            <w:tcBorders>
              <w:top w:val="nil"/>
              <w:left w:val="nil"/>
              <w:bottom w:val="single" w:sz="8" w:space="0" w:color="auto"/>
              <w:right w:val="single" w:sz="8" w:space="0" w:color="auto"/>
            </w:tcBorders>
            <w:shd w:val="clear" w:color="auto" w:fill="auto"/>
            <w:noWrap/>
            <w:vAlign w:val="bottom"/>
            <w:hideMark/>
          </w:tcPr>
          <w:p w14:paraId="5BA7D8E8" w14:textId="77777777" w:rsidR="00F412EC" w:rsidRPr="00F7655E" w:rsidRDefault="00F412EC" w:rsidP="00DD0B22">
            <w:pPr>
              <w:spacing w:after="0" w:line="240" w:lineRule="auto"/>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 </w:t>
            </w:r>
          </w:p>
        </w:tc>
      </w:tr>
    </w:tbl>
    <w:p w14:paraId="487A8A25" w14:textId="77777777" w:rsidR="009E4B85" w:rsidRPr="00A54AC7" w:rsidRDefault="009E4B85" w:rsidP="009E4B85">
      <w:pPr>
        <w:pStyle w:val="Default"/>
        <w:jc w:val="both"/>
        <w:rPr>
          <w:rFonts w:ascii="Times New Roman" w:hAnsi="Times New Roman" w:cs="Times New Roman"/>
          <w:color w:val="auto"/>
          <w:sz w:val="22"/>
          <w:szCs w:val="22"/>
          <w:highlight w:val="yellow"/>
          <w:lang w:val="ro-RO"/>
        </w:rPr>
      </w:pPr>
    </w:p>
    <w:p w14:paraId="201292E6" w14:textId="77777777" w:rsidR="009E4B85" w:rsidRPr="00852100" w:rsidRDefault="009E4B85" w:rsidP="009E4B85">
      <w:pPr>
        <w:pStyle w:val="Default"/>
        <w:jc w:val="both"/>
        <w:rPr>
          <w:rFonts w:ascii="Times New Roman" w:hAnsi="Times New Roman" w:cs="Times New Roman"/>
          <w:color w:val="auto"/>
          <w:sz w:val="22"/>
          <w:szCs w:val="22"/>
          <w:lang w:val="ro-RO"/>
        </w:rPr>
      </w:pPr>
      <w:r w:rsidRPr="00852100">
        <w:rPr>
          <w:rFonts w:ascii="Times New Roman" w:hAnsi="Times New Roman" w:cs="Times New Roman"/>
          <w:color w:val="auto"/>
          <w:sz w:val="22"/>
          <w:szCs w:val="22"/>
          <w:lang w:val="ro-RO"/>
        </w:rPr>
        <w:t>DATA DE LIVRARE PROPUSĂ:</w:t>
      </w:r>
    </w:p>
    <w:p w14:paraId="039A32C9" w14:textId="77777777" w:rsidR="009E4B85" w:rsidRPr="00852100" w:rsidRDefault="009E4B85" w:rsidP="009E4B85">
      <w:pPr>
        <w:pStyle w:val="Default"/>
        <w:jc w:val="both"/>
        <w:rPr>
          <w:rFonts w:ascii="Times New Roman" w:hAnsi="Times New Roman" w:cs="Times New Roman"/>
          <w:color w:val="auto"/>
          <w:sz w:val="22"/>
          <w:szCs w:val="22"/>
          <w:lang w:val="ro-RO"/>
        </w:rPr>
      </w:pPr>
      <w:r w:rsidRPr="00852100">
        <w:rPr>
          <w:rFonts w:ascii="Times New Roman" w:hAnsi="Times New Roman" w:cs="Times New Roman"/>
          <w:color w:val="auto"/>
          <w:sz w:val="22"/>
          <w:szCs w:val="22"/>
          <w:lang w:val="ro-RO"/>
        </w:rPr>
        <w:t>TERMEN DE GARANȚIE ACORDAT PRODUSELOR:</w:t>
      </w:r>
    </w:p>
    <w:p w14:paraId="14451EAD" w14:textId="77777777" w:rsidR="009E4B85" w:rsidRPr="00852100" w:rsidRDefault="009E4B85" w:rsidP="009E4B85">
      <w:pPr>
        <w:pStyle w:val="Default"/>
        <w:jc w:val="both"/>
        <w:rPr>
          <w:rFonts w:ascii="Times New Roman" w:hAnsi="Times New Roman" w:cs="Times New Roman"/>
          <w:color w:val="auto"/>
          <w:sz w:val="22"/>
          <w:szCs w:val="22"/>
          <w:lang w:val="ro-RO"/>
        </w:rPr>
      </w:pPr>
    </w:p>
    <w:p w14:paraId="3AB69529" w14:textId="77777777" w:rsidR="009E4B85" w:rsidRPr="00852100" w:rsidRDefault="009E4B85" w:rsidP="009E4B85">
      <w:pPr>
        <w:pStyle w:val="Default"/>
        <w:jc w:val="both"/>
        <w:rPr>
          <w:rFonts w:ascii="Times New Roman" w:hAnsi="Times New Roman" w:cs="Times New Roman"/>
          <w:color w:val="auto"/>
          <w:sz w:val="22"/>
          <w:szCs w:val="22"/>
          <w:lang w:val="ro-RO"/>
        </w:rPr>
      </w:pPr>
      <w:r w:rsidRPr="00852100">
        <w:rPr>
          <w:rFonts w:ascii="Times New Roman" w:hAnsi="Times New Roman" w:cs="Times New Roman"/>
          <w:color w:val="auto"/>
          <w:sz w:val="22"/>
          <w:szCs w:val="22"/>
          <w:lang w:val="ro-RO"/>
        </w:rPr>
        <w:t xml:space="preserve">Data ……………………….. </w:t>
      </w:r>
    </w:p>
    <w:p w14:paraId="09851639" w14:textId="77777777" w:rsidR="009E4B85" w:rsidRPr="00852100" w:rsidRDefault="009E4B85" w:rsidP="009E4B85">
      <w:pPr>
        <w:pStyle w:val="Default"/>
        <w:jc w:val="both"/>
        <w:rPr>
          <w:rFonts w:ascii="Times New Roman" w:hAnsi="Times New Roman" w:cs="Times New Roman"/>
          <w:color w:val="auto"/>
          <w:sz w:val="22"/>
          <w:szCs w:val="22"/>
          <w:lang w:val="ro-RO"/>
        </w:rPr>
      </w:pPr>
      <w:r w:rsidRPr="00852100">
        <w:rPr>
          <w:rFonts w:ascii="Times New Roman" w:hAnsi="Times New Roman" w:cs="Times New Roman"/>
          <w:color w:val="auto"/>
          <w:sz w:val="22"/>
          <w:szCs w:val="22"/>
          <w:lang w:val="ro-RO"/>
        </w:rPr>
        <w:t xml:space="preserve">Numele şi prenumele: ……………… </w:t>
      </w:r>
    </w:p>
    <w:p w14:paraId="51B23164" w14:textId="77777777" w:rsidR="009E4B85" w:rsidRPr="00852100" w:rsidRDefault="009E4B85" w:rsidP="009E4B85">
      <w:pPr>
        <w:pStyle w:val="Default"/>
        <w:jc w:val="both"/>
        <w:rPr>
          <w:rFonts w:ascii="Times New Roman" w:hAnsi="Times New Roman" w:cs="Times New Roman"/>
          <w:color w:val="auto"/>
          <w:sz w:val="22"/>
          <w:szCs w:val="22"/>
          <w:lang w:val="ro-RO"/>
        </w:rPr>
      </w:pPr>
      <w:r w:rsidRPr="00852100">
        <w:rPr>
          <w:rFonts w:ascii="Times New Roman" w:hAnsi="Times New Roman" w:cs="Times New Roman"/>
          <w:i/>
          <w:iCs/>
          <w:color w:val="auto"/>
          <w:sz w:val="22"/>
          <w:szCs w:val="22"/>
          <w:lang w:val="ro-RO"/>
        </w:rPr>
        <w:t xml:space="preserve">Operatorul economic </w:t>
      </w:r>
    </w:p>
    <w:p w14:paraId="3C1DBB5F" w14:textId="77777777" w:rsidR="009E4B85" w:rsidRPr="00852100" w:rsidRDefault="009E4B85" w:rsidP="009E4B85">
      <w:pPr>
        <w:pStyle w:val="Default"/>
        <w:jc w:val="both"/>
        <w:rPr>
          <w:rFonts w:ascii="Times New Roman" w:hAnsi="Times New Roman" w:cs="Times New Roman"/>
          <w:color w:val="auto"/>
          <w:sz w:val="22"/>
          <w:szCs w:val="22"/>
          <w:lang w:val="ro-RO"/>
        </w:rPr>
      </w:pPr>
      <w:r w:rsidRPr="00852100">
        <w:rPr>
          <w:rFonts w:ascii="Times New Roman" w:hAnsi="Times New Roman" w:cs="Times New Roman"/>
          <w:color w:val="auto"/>
          <w:sz w:val="22"/>
          <w:szCs w:val="22"/>
          <w:lang w:val="ro-RO"/>
        </w:rPr>
        <w:t xml:space="preserve">…………………………………… </w:t>
      </w:r>
    </w:p>
    <w:p w14:paraId="5BA9F085" w14:textId="77777777" w:rsidR="009E4B85" w:rsidRPr="00852100" w:rsidRDefault="009E4B85" w:rsidP="009E4B85">
      <w:pPr>
        <w:spacing w:after="0" w:line="240" w:lineRule="auto"/>
        <w:rPr>
          <w:rFonts w:ascii="Times New Roman" w:hAnsi="Times New Roman"/>
        </w:rPr>
      </w:pPr>
      <w:r w:rsidRPr="00852100">
        <w:rPr>
          <w:rFonts w:ascii="Times New Roman" w:hAnsi="Times New Roman"/>
        </w:rPr>
        <w:t>(</w:t>
      </w:r>
      <w:r w:rsidRPr="00852100">
        <w:rPr>
          <w:rFonts w:ascii="Times New Roman" w:hAnsi="Times New Roman"/>
          <w:i/>
          <w:iCs/>
        </w:rPr>
        <w:t>semnătura autorizata si stampila</w:t>
      </w:r>
      <w:r w:rsidRPr="00852100">
        <w:rPr>
          <w:rFonts w:ascii="Times New Roman" w:hAnsi="Times New Roman"/>
        </w:rPr>
        <w:t>)</w:t>
      </w:r>
    </w:p>
    <w:p w14:paraId="217D0352" w14:textId="77777777" w:rsidR="005643C1" w:rsidRPr="00A54AC7" w:rsidRDefault="005643C1" w:rsidP="008F39FA">
      <w:pPr>
        <w:autoSpaceDE w:val="0"/>
        <w:autoSpaceDN w:val="0"/>
        <w:adjustRightInd w:val="0"/>
        <w:spacing w:after="0" w:line="240" w:lineRule="auto"/>
        <w:rPr>
          <w:rFonts w:ascii="Times New Roman" w:hAnsi="Times New Roman"/>
          <w:highlight w:val="yellow"/>
        </w:rPr>
      </w:pPr>
    </w:p>
    <w:p w14:paraId="53F534EF" w14:textId="77777777" w:rsidR="008F39FA" w:rsidRPr="00A54AC7" w:rsidRDefault="008F39FA" w:rsidP="008F39FA">
      <w:pPr>
        <w:autoSpaceDE w:val="0"/>
        <w:autoSpaceDN w:val="0"/>
        <w:adjustRightInd w:val="0"/>
        <w:spacing w:after="0" w:line="240" w:lineRule="auto"/>
        <w:rPr>
          <w:rFonts w:ascii="Times New Roman" w:hAnsi="Times New Roman"/>
          <w:highlight w:val="yellow"/>
        </w:rPr>
      </w:pPr>
    </w:p>
    <w:p w14:paraId="58F43262" w14:textId="77777777" w:rsidR="005643C1" w:rsidRPr="00A54AC7" w:rsidRDefault="005643C1" w:rsidP="00852100">
      <w:pPr>
        <w:autoSpaceDE w:val="0"/>
        <w:autoSpaceDN w:val="0"/>
        <w:adjustRightInd w:val="0"/>
        <w:spacing w:after="0" w:line="240" w:lineRule="auto"/>
        <w:rPr>
          <w:rFonts w:ascii="Times New Roman" w:eastAsia="Times New Roman" w:hAnsi="Times New Roman"/>
          <w:b/>
          <w:bCs/>
          <w:color w:val="000000"/>
          <w:sz w:val="20"/>
          <w:szCs w:val="20"/>
          <w:highlight w:val="yellow"/>
          <w:lang w:eastAsia="ro-RO"/>
        </w:rPr>
      </w:pPr>
    </w:p>
    <w:p w14:paraId="2B3DBF95" w14:textId="77777777" w:rsidR="005643C1" w:rsidRPr="00A54AC7" w:rsidRDefault="005643C1" w:rsidP="005643C1">
      <w:pPr>
        <w:autoSpaceDE w:val="0"/>
        <w:autoSpaceDN w:val="0"/>
        <w:adjustRightInd w:val="0"/>
        <w:spacing w:after="0" w:line="240" w:lineRule="auto"/>
        <w:jc w:val="center"/>
        <w:rPr>
          <w:rFonts w:ascii="Times New Roman" w:eastAsia="Times New Roman" w:hAnsi="Times New Roman"/>
          <w:b/>
          <w:bCs/>
          <w:color w:val="000000"/>
          <w:sz w:val="20"/>
          <w:szCs w:val="20"/>
          <w:highlight w:val="yellow"/>
          <w:lang w:eastAsia="ro-RO"/>
        </w:rPr>
      </w:pPr>
    </w:p>
    <w:p w14:paraId="7AEB72C5" w14:textId="77777777" w:rsidR="005643C1" w:rsidRPr="00A54AC7" w:rsidRDefault="005643C1" w:rsidP="005643C1">
      <w:pPr>
        <w:autoSpaceDE w:val="0"/>
        <w:autoSpaceDN w:val="0"/>
        <w:adjustRightInd w:val="0"/>
        <w:spacing w:after="0" w:line="240" w:lineRule="auto"/>
        <w:jc w:val="center"/>
        <w:rPr>
          <w:rFonts w:ascii="Times New Roman" w:eastAsia="Times New Roman" w:hAnsi="Times New Roman"/>
          <w:b/>
          <w:bCs/>
          <w:color w:val="000000"/>
          <w:sz w:val="20"/>
          <w:szCs w:val="20"/>
          <w:highlight w:val="yellow"/>
          <w:lang w:eastAsia="ro-RO"/>
        </w:rPr>
      </w:pPr>
    </w:p>
    <w:p w14:paraId="359EDFE3" w14:textId="77777777" w:rsidR="005643C1" w:rsidRPr="00A54AC7" w:rsidRDefault="001B55CE" w:rsidP="001B55CE">
      <w:pPr>
        <w:autoSpaceDE w:val="0"/>
        <w:autoSpaceDN w:val="0"/>
        <w:adjustRightInd w:val="0"/>
        <w:spacing w:after="0" w:line="240" w:lineRule="auto"/>
        <w:rPr>
          <w:rFonts w:ascii="Times New Roman" w:eastAsia="Times New Roman" w:hAnsi="Times New Roman"/>
          <w:b/>
          <w:bCs/>
          <w:color w:val="000000"/>
          <w:sz w:val="20"/>
          <w:szCs w:val="20"/>
          <w:highlight w:val="yellow"/>
          <w:lang w:eastAsia="ro-RO"/>
        </w:rPr>
      </w:pPr>
      <w:r w:rsidRPr="00A54AC7">
        <w:rPr>
          <w:rFonts w:ascii="Times New Roman" w:eastAsia="Times New Roman" w:hAnsi="Times New Roman"/>
          <w:b/>
          <w:bCs/>
          <w:color w:val="000000"/>
          <w:sz w:val="20"/>
          <w:szCs w:val="20"/>
          <w:highlight w:val="yellow"/>
          <w:lang w:eastAsia="ro-RO"/>
        </w:rPr>
        <w:br w:type="page"/>
      </w:r>
    </w:p>
    <w:p w14:paraId="2AFFC5BB" w14:textId="77777777" w:rsidR="005643C1" w:rsidRPr="00A54AC7" w:rsidRDefault="005643C1" w:rsidP="005643C1">
      <w:pPr>
        <w:autoSpaceDE w:val="0"/>
        <w:autoSpaceDN w:val="0"/>
        <w:adjustRightInd w:val="0"/>
        <w:spacing w:after="0" w:line="240" w:lineRule="auto"/>
        <w:jc w:val="center"/>
        <w:rPr>
          <w:rFonts w:ascii="Times New Roman" w:eastAsia="Times New Roman" w:hAnsi="Times New Roman"/>
          <w:b/>
          <w:bCs/>
          <w:color w:val="000000"/>
          <w:sz w:val="20"/>
          <w:szCs w:val="20"/>
          <w:highlight w:val="yellow"/>
          <w:lang w:eastAsia="ro-RO"/>
        </w:rPr>
      </w:pPr>
    </w:p>
    <w:p w14:paraId="31516E9A" w14:textId="77777777" w:rsidR="005643C1" w:rsidRPr="00A54AC7"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highlight w:val="yellow"/>
          <w:lang w:eastAsia="ro-RO"/>
        </w:rPr>
      </w:pPr>
    </w:p>
    <w:p w14:paraId="1C0CD15B" w14:textId="77777777" w:rsidR="005643C1" w:rsidRPr="00852100" w:rsidRDefault="005643C1" w:rsidP="005643C1">
      <w:pPr>
        <w:widowControl w:val="0"/>
        <w:autoSpaceDE w:val="0"/>
        <w:autoSpaceDN w:val="0"/>
        <w:adjustRightInd w:val="0"/>
        <w:spacing w:after="0" w:line="240" w:lineRule="auto"/>
        <w:rPr>
          <w:rFonts w:ascii="Times New Roman" w:eastAsia="Times New Roman" w:hAnsi="Times New Roman"/>
          <w:sz w:val="20"/>
          <w:szCs w:val="20"/>
        </w:rPr>
      </w:pPr>
    </w:p>
    <w:p w14:paraId="32C84782" w14:textId="77777777" w:rsidR="005643C1" w:rsidRPr="00852100" w:rsidRDefault="005643C1" w:rsidP="005643C1">
      <w:pPr>
        <w:widowControl w:val="0"/>
        <w:autoSpaceDE w:val="0"/>
        <w:autoSpaceDN w:val="0"/>
        <w:adjustRightInd w:val="0"/>
        <w:spacing w:after="0" w:line="240" w:lineRule="auto"/>
        <w:jc w:val="center"/>
        <w:rPr>
          <w:rFonts w:ascii="Times New Roman" w:eastAsia="Times New Roman" w:hAnsi="Times New Roman"/>
          <w:b/>
          <w:sz w:val="20"/>
          <w:szCs w:val="20"/>
        </w:rPr>
      </w:pPr>
      <w:bookmarkStart w:id="5" w:name="_Hlk98496025"/>
      <w:r w:rsidRPr="00852100">
        <w:rPr>
          <w:rFonts w:ascii="Times New Roman" w:eastAsia="Times New Roman" w:hAnsi="Times New Roman"/>
          <w:b/>
          <w:sz w:val="20"/>
          <w:szCs w:val="20"/>
        </w:rPr>
        <w:t>DECLARATIE</w:t>
      </w:r>
    </w:p>
    <w:p w14:paraId="486C0996" w14:textId="77777777" w:rsidR="005643C1" w:rsidRPr="00852100" w:rsidRDefault="005643C1" w:rsidP="005643C1">
      <w:pPr>
        <w:widowControl w:val="0"/>
        <w:autoSpaceDE w:val="0"/>
        <w:autoSpaceDN w:val="0"/>
        <w:adjustRightInd w:val="0"/>
        <w:spacing w:after="0" w:line="240" w:lineRule="auto"/>
        <w:jc w:val="center"/>
        <w:rPr>
          <w:rFonts w:ascii="Times New Roman" w:eastAsia="Times New Roman" w:hAnsi="Times New Roman"/>
          <w:b/>
          <w:color w:val="333333"/>
          <w:sz w:val="20"/>
          <w:szCs w:val="20"/>
        </w:rPr>
      </w:pPr>
      <w:r w:rsidRPr="00852100">
        <w:rPr>
          <w:rFonts w:ascii="Times New Roman" w:eastAsia="Times New Roman" w:hAnsi="Times New Roman"/>
          <w:b/>
          <w:sz w:val="20"/>
          <w:szCs w:val="20"/>
        </w:rPr>
        <w:t xml:space="preserve">PRIVIND INSUŞIREA MODELULUI DE CONTRACT </w:t>
      </w:r>
      <w:r w:rsidRPr="00852100">
        <w:rPr>
          <w:rFonts w:ascii="Times New Roman" w:eastAsia="Times New Roman" w:hAnsi="Times New Roman"/>
          <w:b/>
          <w:color w:val="333333"/>
          <w:sz w:val="20"/>
          <w:szCs w:val="20"/>
        </w:rPr>
        <w:t>PRECUM ȘI A DATEI DE SEMNARE A ACESTUIA</w:t>
      </w:r>
    </w:p>
    <w:p w14:paraId="73B8A4A4" w14:textId="77777777" w:rsidR="005643C1" w:rsidRPr="00852100" w:rsidRDefault="005643C1" w:rsidP="005643C1">
      <w:pPr>
        <w:widowControl w:val="0"/>
        <w:autoSpaceDE w:val="0"/>
        <w:autoSpaceDN w:val="0"/>
        <w:adjustRightInd w:val="0"/>
        <w:spacing w:after="0" w:line="240" w:lineRule="auto"/>
        <w:jc w:val="center"/>
        <w:rPr>
          <w:rFonts w:ascii="Times New Roman" w:eastAsia="Times New Roman" w:hAnsi="Times New Roman"/>
          <w:b/>
          <w:color w:val="333333"/>
          <w:sz w:val="20"/>
          <w:szCs w:val="20"/>
        </w:rPr>
      </w:pPr>
    </w:p>
    <w:p w14:paraId="0D913007" w14:textId="77777777" w:rsidR="005643C1" w:rsidRPr="00852100" w:rsidRDefault="005643C1" w:rsidP="005643C1">
      <w:pPr>
        <w:autoSpaceDE w:val="0"/>
        <w:autoSpaceDN w:val="0"/>
        <w:adjustRightInd w:val="0"/>
        <w:spacing w:after="0" w:line="240" w:lineRule="auto"/>
        <w:jc w:val="both"/>
        <w:rPr>
          <w:rFonts w:ascii="Times New Roman" w:hAnsi="Times New Roman"/>
          <w:sz w:val="20"/>
          <w:szCs w:val="20"/>
        </w:rPr>
      </w:pPr>
      <w:r w:rsidRPr="00852100">
        <w:rPr>
          <w:rFonts w:ascii="Times New Roman" w:eastAsia="Times New Roman" w:hAnsi="Times New Roman"/>
          <w:b/>
          <w:bCs/>
          <w:sz w:val="20"/>
          <w:szCs w:val="20"/>
        </w:rPr>
        <w:t xml:space="preserve">Titlul contractului: </w:t>
      </w:r>
      <w:r w:rsidRPr="00852100">
        <w:rPr>
          <w:rFonts w:ascii="Times New Roman" w:hAnsi="Times New Roman"/>
          <w:sz w:val="20"/>
          <w:szCs w:val="20"/>
        </w:rPr>
        <w:t>……………………………………………</w:t>
      </w:r>
    </w:p>
    <w:p w14:paraId="15EC272E" w14:textId="77777777" w:rsidR="005643C1" w:rsidRPr="00852100" w:rsidRDefault="005643C1" w:rsidP="005643C1">
      <w:pPr>
        <w:widowControl w:val="0"/>
        <w:autoSpaceDE w:val="0"/>
        <w:autoSpaceDN w:val="0"/>
        <w:adjustRightInd w:val="0"/>
        <w:spacing w:after="0" w:line="240" w:lineRule="auto"/>
        <w:jc w:val="center"/>
        <w:rPr>
          <w:rFonts w:ascii="Times New Roman" w:eastAsia="Times New Roman" w:hAnsi="Times New Roman"/>
          <w:b/>
          <w:color w:val="333333"/>
          <w:sz w:val="20"/>
          <w:szCs w:val="20"/>
        </w:rPr>
      </w:pPr>
    </w:p>
    <w:bookmarkEnd w:id="5"/>
    <w:p w14:paraId="1FA7D0C0" w14:textId="77777777" w:rsidR="005643C1" w:rsidRPr="00852100" w:rsidRDefault="005643C1" w:rsidP="005643C1">
      <w:pPr>
        <w:widowControl w:val="0"/>
        <w:autoSpaceDE w:val="0"/>
        <w:autoSpaceDN w:val="0"/>
        <w:adjustRightInd w:val="0"/>
        <w:spacing w:after="0" w:line="240" w:lineRule="auto"/>
        <w:rPr>
          <w:rFonts w:ascii="Times New Roman" w:eastAsia="Times New Roman" w:hAnsi="Times New Roman"/>
          <w:sz w:val="20"/>
          <w:szCs w:val="20"/>
        </w:rPr>
      </w:pPr>
    </w:p>
    <w:p w14:paraId="040022B5" w14:textId="77777777" w:rsidR="005643C1" w:rsidRPr="00852100" w:rsidRDefault="005643C1" w:rsidP="005643C1">
      <w:pPr>
        <w:widowControl w:val="0"/>
        <w:autoSpaceDE w:val="0"/>
        <w:autoSpaceDN w:val="0"/>
        <w:adjustRightInd w:val="0"/>
        <w:spacing w:after="0" w:line="240" w:lineRule="auto"/>
        <w:rPr>
          <w:rFonts w:ascii="Times New Roman" w:eastAsia="Times New Roman" w:hAnsi="Times New Roman"/>
          <w:sz w:val="20"/>
          <w:szCs w:val="20"/>
        </w:rPr>
      </w:pPr>
    </w:p>
    <w:p w14:paraId="14401BC6" w14:textId="77777777" w:rsidR="005643C1" w:rsidRPr="00852100" w:rsidRDefault="005643C1" w:rsidP="005643C1">
      <w:pPr>
        <w:widowControl w:val="0"/>
        <w:autoSpaceDE w:val="0"/>
        <w:autoSpaceDN w:val="0"/>
        <w:adjustRightInd w:val="0"/>
        <w:spacing w:after="0" w:line="240" w:lineRule="auto"/>
        <w:jc w:val="both"/>
        <w:rPr>
          <w:rFonts w:ascii="Times New Roman" w:eastAsia="Times New Roman" w:hAnsi="Times New Roman"/>
          <w:noProof/>
          <w:sz w:val="20"/>
          <w:szCs w:val="20"/>
        </w:rPr>
      </w:pPr>
      <w:r w:rsidRPr="00852100">
        <w:rPr>
          <w:rFonts w:ascii="Times New Roman" w:eastAsia="Times New Roman" w:hAnsi="Times New Roman"/>
          <w:sz w:val="20"/>
          <w:szCs w:val="20"/>
        </w:rPr>
        <w:t xml:space="preserve">    </w:t>
      </w:r>
      <w:r w:rsidRPr="00852100">
        <w:rPr>
          <w:rFonts w:ascii="Times New Roman" w:eastAsia="Times New Roman" w:hAnsi="Times New Roman"/>
          <w:noProof/>
          <w:sz w:val="20"/>
          <w:szCs w:val="20"/>
        </w:rPr>
        <w:t xml:space="preserve">Subsemnatul,…………………...............................…, reprezentant imputernicit al ........................................................…………………………..., (denumirea/numele si sediul/adresa candidatului/ofertantului), în calitate de ofertant </w:t>
      </w:r>
      <w:r w:rsidRPr="00852100">
        <w:rPr>
          <w:rFonts w:ascii="Times New Roman" w:eastAsia="Times New Roman" w:hAnsi="Times New Roman"/>
          <w:sz w:val="20"/>
          <w:szCs w:val="20"/>
        </w:rPr>
        <w:t xml:space="preserve">la procedura de atribuire a </w:t>
      </w:r>
      <w:r w:rsidRPr="00852100">
        <w:rPr>
          <w:rFonts w:ascii="Times New Roman" w:eastAsia="Times New Roman" w:hAnsi="Times New Roman"/>
          <w:noProof/>
          <w:sz w:val="20"/>
          <w:szCs w:val="20"/>
        </w:rPr>
        <w:t>contractului de achizitie publica</w:t>
      </w:r>
      <w:r w:rsidRPr="00852100">
        <w:rPr>
          <w:rFonts w:ascii="Times New Roman" w:eastAsia="Times New Roman" w:hAnsi="Times New Roman"/>
          <w:sz w:val="20"/>
          <w:szCs w:val="20"/>
        </w:rPr>
        <w:t xml:space="preserve"> având ca obiect ……………...........……………..…… .(</w:t>
      </w:r>
      <w:r w:rsidRPr="00852100">
        <w:rPr>
          <w:rFonts w:ascii="Times New Roman" w:eastAsia="Times New Roman" w:hAnsi="Times New Roman"/>
          <w:i/>
          <w:sz w:val="20"/>
          <w:szCs w:val="20"/>
        </w:rPr>
        <w:t>denumire procedură),</w:t>
      </w:r>
      <w:r w:rsidRPr="00852100">
        <w:rPr>
          <w:rFonts w:ascii="Times New Roman" w:eastAsia="Times New Roman" w:hAnsi="Times New Roman"/>
          <w:b/>
          <w:i/>
          <w:sz w:val="20"/>
          <w:szCs w:val="20"/>
        </w:rPr>
        <w:t xml:space="preserve"> </w:t>
      </w:r>
      <w:r w:rsidRPr="00852100">
        <w:rPr>
          <w:rFonts w:ascii="Times New Roman" w:eastAsia="Times New Roman" w:hAnsi="Times New Roman"/>
          <w:sz w:val="20"/>
          <w:szCs w:val="20"/>
        </w:rPr>
        <w:t>CPV …………….,  organizată de ................................,</w:t>
      </w:r>
      <w:r w:rsidRPr="00852100">
        <w:rPr>
          <w:rFonts w:ascii="Times New Roman" w:eastAsia="Times New Roman" w:hAnsi="Times New Roman"/>
          <w:noProof/>
          <w:sz w:val="20"/>
          <w:szCs w:val="20"/>
        </w:rPr>
        <w:t xml:space="preserve"> declar pe propria raspundere</w:t>
      </w:r>
      <w:r w:rsidRPr="00852100">
        <w:rPr>
          <w:rFonts w:ascii="Times New Roman" w:eastAsia="Times New Roman" w:hAnsi="Times New Roman"/>
          <w:sz w:val="20"/>
          <w:szCs w:val="20"/>
        </w:rPr>
        <w:t xml:space="preserve"> că:</w:t>
      </w:r>
    </w:p>
    <w:p w14:paraId="7A76403C" w14:textId="77777777" w:rsidR="005643C1" w:rsidRPr="00852100" w:rsidRDefault="005643C1" w:rsidP="005643C1">
      <w:pPr>
        <w:widowControl w:val="0"/>
        <w:autoSpaceDE w:val="0"/>
        <w:autoSpaceDN w:val="0"/>
        <w:adjustRightInd w:val="0"/>
        <w:spacing w:after="0" w:line="240" w:lineRule="auto"/>
        <w:jc w:val="both"/>
        <w:rPr>
          <w:rFonts w:ascii="Times New Roman" w:eastAsia="Times New Roman" w:hAnsi="Times New Roman"/>
          <w:sz w:val="20"/>
          <w:szCs w:val="20"/>
        </w:rPr>
      </w:pPr>
    </w:p>
    <w:p w14:paraId="258B3EAD" w14:textId="77777777" w:rsidR="005643C1" w:rsidRPr="00852100" w:rsidRDefault="005643C1" w:rsidP="00711302">
      <w:pPr>
        <w:widowControl w:val="0"/>
        <w:numPr>
          <w:ilvl w:val="0"/>
          <w:numId w:val="19"/>
        </w:numPr>
        <w:autoSpaceDE w:val="0"/>
        <w:autoSpaceDN w:val="0"/>
        <w:adjustRightInd w:val="0"/>
        <w:spacing w:after="0" w:line="240" w:lineRule="auto"/>
        <w:jc w:val="both"/>
        <w:rPr>
          <w:rFonts w:ascii="Times New Roman" w:eastAsia="Times New Roman" w:hAnsi="Times New Roman"/>
          <w:sz w:val="20"/>
          <w:szCs w:val="20"/>
        </w:rPr>
      </w:pPr>
      <w:r w:rsidRPr="00852100">
        <w:rPr>
          <w:rFonts w:ascii="Times New Roman" w:eastAsia="Times New Roman" w:hAnsi="Times New Roman"/>
          <w:sz w:val="20"/>
          <w:szCs w:val="20"/>
        </w:rPr>
        <w:t>ne insusim modelul contractului de achizitie publica consemnat in cadrul Sectiunii din prezenta Documentatie de atribuire si toate clarificarile la Documentatia de atribuire (daca exista);</w:t>
      </w:r>
    </w:p>
    <w:p w14:paraId="69F03681" w14:textId="77777777" w:rsidR="005643C1" w:rsidRPr="00852100" w:rsidRDefault="005643C1" w:rsidP="00711302">
      <w:pPr>
        <w:widowControl w:val="0"/>
        <w:numPr>
          <w:ilvl w:val="0"/>
          <w:numId w:val="19"/>
        </w:numPr>
        <w:autoSpaceDE w:val="0"/>
        <w:autoSpaceDN w:val="0"/>
        <w:adjustRightInd w:val="0"/>
        <w:spacing w:after="0" w:line="240" w:lineRule="auto"/>
        <w:jc w:val="both"/>
        <w:rPr>
          <w:rFonts w:ascii="Times New Roman" w:eastAsia="Times New Roman" w:hAnsi="Times New Roman"/>
          <w:sz w:val="20"/>
          <w:szCs w:val="20"/>
        </w:rPr>
      </w:pPr>
      <w:r w:rsidRPr="00852100">
        <w:rPr>
          <w:rFonts w:ascii="Times New Roman" w:eastAsia="Times New Roman" w:hAnsi="Times New Roman"/>
          <w:sz w:val="20"/>
          <w:szCs w:val="20"/>
        </w:rPr>
        <w:t>în cazul in care adjudecam contractul de achizitie publica, il vom semna cu aceste clauze contractuale.</w:t>
      </w:r>
    </w:p>
    <w:p w14:paraId="3F67F3E4" w14:textId="77777777" w:rsidR="005643C1" w:rsidRPr="00852100" w:rsidRDefault="005643C1" w:rsidP="005643C1">
      <w:pPr>
        <w:autoSpaceDE w:val="0"/>
        <w:autoSpaceDN w:val="0"/>
        <w:adjustRightInd w:val="0"/>
        <w:spacing w:after="0" w:line="240" w:lineRule="auto"/>
        <w:jc w:val="both"/>
        <w:rPr>
          <w:rFonts w:ascii="Times New Roman" w:eastAsia="Times New Roman" w:hAnsi="Times New Roman"/>
          <w:sz w:val="20"/>
          <w:szCs w:val="20"/>
        </w:rPr>
      </w:pPr>
    </w:p>
    <w:p w14:paraId="1204436E" w14:textId="77777777" w:rsidR="005643C1" w:rsidRPr="00852100" w:rsidRDefault="005643C1" w:rsidP="005643C1">
      <w:pPr>
        <w:autoSpaceDE w:val="0"/>
        <w:autoSpaceDN w:val="0"/>
        <w:adjustRightInd w:val="0"/>
        <w:spacing w:after="0" w:line="240" w:lineRule="auto"/>
        <w:jc w:val="both"/>
        <w:rPr>
          <w:rFonts w:ascii="Times New Roman" w:eastAsia="Times New Roman" w:hAnsi="Times New Roman"/>
          <w:sz w:val="20"/>
          <w:szCs w:val="20"/>
        </w:rPr>
      </w:pPr>
    </w:p>
    <w:p w14:paraId="489B7F05" w14:textId="77777777" w:rsidR="005643C1" w:rsidRPr="00852100" w:rsidRDefault="005643C1" w:rsidP="005643C1">
      <w:pPr>
        <w:autoSpaceDE w:val="0"/>
        <w:autoSpaceDN w:val="0"/>
        <w:adjustRightInd w:val="0"/>
        <w:spacing w:after="0" w:line="240" w:lineRule="auto"/>
        <w:jc w:val="both"/>
        <w:rPr>
          <w:rFonts w:ascii="Times New Roman" w:eastAsia="Times New Roman" w:hAnsi="Times New Roman"/>
          <w:i/>
          <w:iCs/>
          <w:color w:val="000000"/>
          <w:sz w:val="20"/>
          <w:szCs w:val="20"/>
          <w:lang w:eastAsia="ro-RO"/>
        </w:rPr>
      </w:pPr>
    </w:p>
    <w:p w14:paraId="1064B52A" w14:textId="77777777" w:rsidR="005643C1" w:rsidRPr="00852100"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852100">
        <w:rPr>
          <w:rFonts w:ascii="Times New Roman" w:eastAsia="Times New Roman" w:hAnsi="Times New Roman"/>
          <w:i/>
          <w:iCs/>
          <w:color w:val="000000"/>
          <w:sz w:val="20"/>
          <w:szCs w:val="20"/>
          <w:lang w:eastAsia="ro-RO"/>
        </w:rPr>
        <w:t xml:space="preserve"> </w:t>
      </w:r>
    </w:p>
    <w:p w14:paraId="0286D7A4" w14:textId="77777777" w:rsidR="005643C1" w:rsidRPr="00852100"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p>
    <w:p w14:paraId="0A0B57B8" w14:textId="77777777" w:rsidR="005643C1" w:rsidRPr="00852100"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852100">
        <w:rPr>
          <w:rFonts w:ascii="Times New Roman" w:eastAsia="Times New Roman" w:hAnsi="Times New Roman"/>
          <w:color w:val="000000"/>
          <w:sz w:val="20"/>
          <w:szCs w:val="20"/>
          <w:lang w:eastAsia="ro-RO"/>
        </w:rPr>
        <w:t xml:space="preserve">Data </w:t>
      </w:r>
      <w:r w:rsidRPr="00852100">
        <w:rPr>
          <w:rFonts w:ascii="Times New Roman" w:eastAsia="Times New Roman" w:hAnsi="Times New Roman"/>
          <w:i/>
          <w:iCs/>
          <w:color w:val="000000"/>
          <w:sz w:val="20"/>
          <w:szCs w:val="20"/>
          <w:lang w:eastAsia="ro-RO"/>
        </w:rPr>
        <w:t>................................                                               Operator economic,</w:t>
      </w:r>
    </w:p>
    <w:p w14:paraId="7030D69B" w14:textId="77777777" w:rsidR="005643C1" w:rsidRPr="00852100"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852100">
        <w:rPr>
          <w:rFonts w:ascii="Times New Roman" w:eastAsia="Times New Roman" w:hAnsi="Times New Roman"/>
          <w:i/>
          <w:iCs/>
          <w:color w:val="000000"/>
          <w:sz w:val="20"/>
          <w:szCs w:val="20"/>
          <w:lang w:eastAsia="ro-RO"/>
        </w:rPr>
        <w:t xml:space="preserve">                                                                                      ………………………….</w:t>
      </w:r>
    </w:p>
    <w:p w14:paraId="1CA5E1F3" w14:textId="77777777" w:rsidR="005643C1" w:rsidRPr="00852100"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852100">
        <w:rPr>
          <w:rFonts w:ascii="Times New Roman" w:eastAsia="Times New Roman" w:hAnsi="Times New Roman"/>
          <w:color w:val="000000"/>
          <w:sz w:val="20"/>
          <w:szCs w:val="20"/>
          <w:lang w:eastAsia="ro-RO"/>
        </w:rPr>
        <w:t xml:space="preserve">                                                                                      (</w:t>
      </w:r>
      <w:r w:rsidRPr="00852100">
        <w:rPr>
          <w:rFonts w:ascii="Times New Roman" w:eastAsia="Times New Roman" w:hAnsi="Times New Roman"/>
          <w:i/>
          <w:iCs/>
          <w:color w:val="000000"/>
          <w:sz w:val="20"/>
          <w:szCs w:val="20"/>
          <w:lang w:eastAsia="ro-RO"/>
        </w:rPr>
        <w:t>semnătura autorizata si stampila</w:t>
      </w:r>
      <w:r w:rsidRPr="00852100">
        <w:rPr>
          <w:rFonts w:ascii="Times New Roman" w:eastAsia="Times New Roman" w:hAnsi="Times New Roman"/>
          <w:color w:val="000000"/>
          <w:sz w:val="20"/>
          <w:szCs w:val="20"/>
          <w:lang w:eastAsia="ro-RO"/>
        </w:rPr>
        <w:t>)</w:t>
      </w:r>
    </w:p>
    <w:p w14:paraId="22D9F654" w14:textId="77777777" w:rsidR="005643C1" w:rsidRPr="00852100" w:rsidRDefault="005643C1" w:rsidP="004A600D">
      <w:pPr>
        <w:rPr>
          <w:rFonts w:ascii="Times New Roman" w:hAnsi="Times New Roman"/>
          <w:b/>
          <w:bCs/>
          <w:i/>
          <w:iCs/>
          <w:sz w:val="20"/>
          <w:szCs w:val="20"/>
        </w:rPr>
      </w:pPr>
    </w:p>
    <w:p w14:paraId="1ECBC032" w14:textId="77777777" w:rsidR="005643C1" w:rsidRPr="00852100" w:rsidRDefault="005643C1" w:rsidP="005643C1">
      <w:pPr>
        <w:pStyle w:val="Frspaiere"/>
        <w:spacing w:line="276" w:lineRule="auto"/>
        <w:jc w:val="center"/>
        <w:rPr>
          <w:rFonts w:ascii="Times New Roman" w:hAnsi="Times New Roman"/>
          <w:b/>
          <w:bCs/>
          <w:i/>
          <w:sz w:val="20"/>
          <w:szCs w:val="20"/>
          <w:lang w:val="ro-RO"/>
        </w:rPr>
      </w:pPr>
      <w:r w:rsidRPr="00852100">
        <w:rPr>
          <w:rFonts w:ascii="Times New Roman" w:hAnsi="Times New Roman"/>
          <w:b/>
          <w:bCs/>
          <w:i/>
          <w:iCs/>
          <w:sz w:val="20"/>
          <w:szCs w:val="20"/>
        </w:rPr>
        <w:br w:type="page"/>
      </w:r>
      <w:r w:rsidRPr="00852100">
        <w:rPr>
          <w:rFonts w:ascii="Times New Roman" w:hAnsi="Times New Roman"/>
          <w:b/>
          <w:bCs/>
          <w:i/>
          <w:sz w:val="20"/>
          <w:szCs w:val="20"/>
          <w:lang w:val="ro-RO"/>
        </w:rPr>
        <w:t>Declaratie privind respectarea principiului DNSH</w:t>
      </w:r>
    </w:p>
    <w:p w14:paraId="0999032D" w14:textId="77777777" w:rsidR="005643C1" w:rsidRPr="00852100" w:rsidRDefault="005643C1" w:rsidP="005643C1">
      <w:pPr>
        <w:pStyle w:val="Frspaiere"/>
        <w:spacing w:line="276" w:lineRule="auto"/>
        <w:jc w:val="center"/>
        <w:rPr>
          <w:rFonts w:ascii="Times New Roman" w:hAnsi="Times New Roman"/>
          <w:b/>
          <w:bCs/>
          <w:i/>
          <w:sz w:val="20"/>
          <w:szCs w:val="20"/>
          <w:lang w:val="ro-RO"/>
        </w:rPr>
      </w:pPr>
      <w:r w:rsidRPr="00852100">
        <w:rPr>
          <w:rFonts w:ascii="Times New Roman" w:hAnsi="Times New Roman"/>
          <w:b/>
          <w:bCs/>
          <w:i/>
          <w:sz w:val="20"/>
          <w:szCs w:val="20"/>
          <w:lang w:val="ro-RO"/>
        </w:rPr>
        <w:t>(„Do no significant harm” – „A nu aduce prejudicii asupra mediului”)</w:t>
      </w:r>
    </w:p>
    <w:p w14:paraId="4E1B93FD" w14:textId="77777777" w:rsidR="005643C1" w:rsidRPr="00852100" w:rsidRDefault="005643C1" w:rsidP="005643C1">
      <w:pPr>
        <w:pStyle w:val="Frspaiere"/>
        <w:spacing w:line="276" w:lineRule="auto"/>
        <w:rPr>
          <w:rFonts w:ascii="Times New Roman" w:hAnsi="Times New Roman"/>
          <w:i/>
          <w:sz w:val="20"/>
          <w:szCs w:val="20"/>
          <w:lang w:val="ro-RO"/>
        </w:rPr>
      </w:pPr>
    </w:p>
    <w:p w14:paraId="1309250F" w14:textId="77777777" w:rsidR="005643C1" w:rsidRPr="00852100" w:rsidRDefault="005643C1" w:rsidP="005643C1">
      <w:pPr>
        <w:pStyle w:val="Frspaiere"/>
        <w:spacing w:line="276" w:lineRule="auto"/>
        <w:rPr>
          <w:rFonts w:ascii="Times New Roman" w:hAnsi="Times New Roman"/>
          <w:i/>
          <w:sz w:val="20"/>
          <w:szCs w:val="20"/>
          <w:lang w:val="ro-RO"/>
        </w:rPr>
      </w:pPr>
    </w:p>
    <w:p w14:paraId="60DF6340" w14:textId="77777777" w:rsidR="005643C1" w:rsidRPr="00852100" w:rsidRDefault="005643C1" w:rsidP="005643C1">
      <w:pPr>
        <w:shd w:val="clear" w:color="auto" w:fill="FFFFFF"/>
        <w:tabs>
          <w:tab w:val="left" w:leader="dot" w:pos="5407"/>
          <w:tab w:val="left" w:leader="dot" w:pos="8424"/>
          <w:tab w:val="left" w:leader="dot" w:pos="9238"/>
        </w:tabs>
        <w:spacing w:line="276" w:lineRule="auto"/>
        <w:jc w:val="both"/>
        <w:rPr>
          <w:rFonts w:ascii="Times New Roman" w:hAnsi="Times New Roman"/>
          <w:sz w:val="20"/>
          <w:szCs w:val="20"/>
        </w:rPr>
      </w:pPr>
      <w:r w:rsidRPr="00852100">
        <w:rPr>
          <w:rFonts w:ascii="Times New Roman" w:hAnsi="Times New Roman"/>
          <w:b/>
          <w:sz w:val="20"/>
          <w:szCs w:val="20"/>
        </w:rPr>
        <w:t>Subsemnatul(a)</w:t>
      </w:r>
      <w:r w:rsidRPr="00852100">
        <w:rPr>
          <w:rFonts w:ascii="Times New Roman" w:hAnsi="Times New Roman"/>
          <w:sz w:val="20"/>
          <w:szCs w:val="20"/>
        </w:rPr>
        <w:t xml:space="preserve"> (</w:t>
      </w:r>
      <w:r w:rsidRPr="00852100">
        <w:rPr>
          <w:rFonts w:ascii="Times New Roman" w:hAnsi="Times New Roman"/>
          <w:i/>
          <w:sz w:val="20"/>
          <w:szCs w:val="20"/>
        </w:rPr>
        <w:t>nume/ prenume</w:t>
      </w:r>
      <w:r w:rsidRPr="00852100">
        <w:rPr>
          <w:rFonts w:ascii="Times New Roman" w:hAnsi="Times New Roman"/>
          <w:sz w:val="20"/>
          <w:szCs w:val="20"/>
        </w:rPr>
        <w:t>), domiciliat(a) in …………………………………………… (</w:t>
      </w:r>
      <w:r w:rsidRPr="00852100">
        <w:rPr>
          <w:rFonts w:ascii="Times New Roman" w:hAnsi="Times New Roman"/>
          <w:i/>
          <w:sz w:val="20"/>
          <w:szCs w:val="20"/>
        </w:rPr>
        <w:t>adresa de domiciliu</w:t>
      </w:r>
      <w:r w:rsidRPr="00852100">
        <w:rPr>
          <w:rFonts w:ascii="Times New Roman" w:hAnsi="Times New Roman"/>
          <w:sz w:val="20"/>
          <w:szCs w:val="20"/>
        </w:rPr>
        <w:t>), identificat(a) cu act de identitate (</w:t>
      </w:r>
      <w:r w:rsidRPr="00852100">
        <w:rPr>
          <w:rFonts w:ascii="Times New Roman" w:hAnsi="Times New Roman"/>
          <w:i/>
          <w:sz w:val="20"/>
          <w:szCs w:val="20"/>
        </w:rPr>
        <w:t>CI/ Pasaport</w:t>
      </w:r>
      <w:r w:rsidRPr="00852100">
        <w:rPr>
          <w:rFonts w:ascii="Times New Roman" w:hAnsi="Times New Roman"/>
          <w:sz w:val="20"/>
          <w:szCs w:val="20"/>
        </w:rPr>
        <w:t xml:space="preserve">), seria ……, nr. ………, eliberat de...................., la data de …………, CNP …………………., </w:t>
      </w:r>
      <w:r w:rsidRPr="00852100">
        <w:rPr>
          <w:rFonts w:ascii="Times New Roman" w:hAnsi="Times New Roman"/>
          <w:b/>
          <w:sz w:val="20"/>
          <w:szCs w:val="20"/>
        </w:rPr>
        <w:t xml:space="preserve">in calitate de </w:t>
      </w:r>
      <w:r w:rsidRPr="00852100">
        <w:rPr>
          <w:rFonts w:ascii="Times New Roman" w:hAnsi="Times New Roman"/>
          <w:i/>
          <w:sz w:val="20"/>
          <w:szCs w:val="20"/>
        </w:rPr>
        <w:t xml:space="preserve">reprezentant imputernicit </w:t>
      </w:r>
      <w:r w:rsidRPr="00852100">
        <w:rPr>
          <w:rFonts w:ascii="Times New Roman" w:hAnsi="Times New Roman"/>
          <w:b/>
          <w:sz w:val="20"/>
          <w:szCs w:val="20"/>
        </w:rPr>
        <w:t>al Ofertantului/ Subcontractantului</w:t>
      </w:r>
      <w:r w:rsidRPr="00852100">
        <w:rPr>
          <w:rFonts w:ascii="Times New Roman" w:hAnsi="Times New Roman"/>
          <w:sz w:val="20"/>
          <w:szCs w:val="20"/>
        </w:rPr>
        <w:t xml:space="preserve"> ……………………………… (</w:t>
      </w:r>
      <w:r w:rsidRPr="00852100">
        <w:rPr>
          <w:rFonts w:ascii="Times New Roman" w:hAnsi="Times New Roman"/>
          <w:b/>
          <w:i/>
          <w:sz w:val="20"/>
          <w:szCs w:val="20"/>
        </w:rPr>
        <w:t xml:space="preserve">in cazul unei Asocieri, </w:t>
      </w:r>
      <w:r w:rsidRPr="00852100">
        <w:rPr>
          <w:rFonts w:ascii="Times New Roman" w:hAnsi="Times New Roman"/>
          <w:b/>
          <w:i/>
          <w:sz w:val="20"/>
          <w:szCs w:val="20"/>
          <w:u w:val="single"/>
        </w:rPr>
        <w:t>se va completa denumirea intregii Asocieri</w:t>
      </w:r>
      <w:r w:rsidRPr="00852100">
        <w:rPr>
          <w:rFonts w:ascii="Times New Roman" w:hAnsi="Times New Roman"/>
          <w:sz w:val="20"/>
          <w:szCs w:val="20"/>
        </w:rPr>
        <w:t xml:space="preserve">) la achiztia directa pentru atribuirea contractului </w:t>
      </w:r>
      <w:r w:rsidRPr="00852100">
        <w:rPr>
          <w:rFonts w:ascii="Times New Roman" w:hAnsi="Times New Roman"/>
          <w:b/>
          <w:bCs/>
          <w:i/>
          <w:sz w:val="20"/>
          <w:szCs w:val="20"/>
        </w:rPr>
        <w:t>........................</w:t>
      </w:r>
      <w:r w:rsidRPr="00852100">
        <w:rPr>
          <w:rFonts w:ascii="Times New Roman" w:hAnsi="Times New Roman"/>
          <w:sz w:val="20"/>
          <w:szCs w:val="20"/>
        </w:rPr>
        <w:t xml:space="preserve">organizată de ..................................., declar pe propria raspundere, </w:t>
      </w:r>
      <w:r w:rsidRPr="00852100">
        <w:rPr>
          <w:rFonts w:ascii="Times New Roman" w:eastAsia="Times New Roman" w:hAnsi="Times New Roman"/>
          <w:sz w:val="20"/>
          <w:szCs w:val="20"/>
        </w:rPr>
        <w:t xml:space="preserve">că </w:t>
      </w:r>
      <w:r w:rsidRPr="00852100">
        <w:rPr>
          <w:rFonts w:ascii="Times New Roman" w:hAnsi="Times New Roman"/>
          <w:sz w:val="20"/>
          <w:szCs w:val="20"/>
          <w:lang w:eastAsia="en-GB"/>
        </w:rPr>
        <w:t>proiectul va respecta principiul DNSH (”</w:t>
      </w:r>
      <w:r w:rsidRPr="00852100">
        <w:rPr>
          <w:rFonts w:ascii="Times New Roman" w:hAnsi="Times New Roman"/>
          <w:i/>
          <w:iCs/>
          <w:sz w:val="20"/>
          <w:szCs w:val="20"/>
          <w:lang w:eastAsia="en-GB"/>
        </w:rPr>
        <w:t>Do no significant harm”</w:t>
      </w:r>
      <w:r w:rsidRPr="00852100">
        <w:rPr>
          <w:rFonts w:ascii="Times New Roman" w:hAnsi="Times New Roman"/>
          <w:sz w:val="20"/>
          <w:szCs w:val="20"/>
          <w:lang w:eastAsia="en-GB"/>
        </w:rPr>
        <w:t xml:space="preserve">), astfel cum este prevăzut la Articolul 17 din </w:t>
      </w:r>
      <w:r w:rsidRPr="00852100">
        <w:rPr>
          <w:rFonts w:ascii="Times New Roman" w:hAnsi="Times New Roman"/>
          <w:i/>
          <w:iCs/>
          <w:sz w:val="20"/>
          <w:szCs w:val="20"/>
          <w:lang w:eastAsia="en-GB"/>
        </w:rPr>
        <w:t>Regulamentul (UE) 2020/852 privind instituirea unui cadru care să</w:t>
      </w:r>
      <w:r w:rsidRPr="00852100">
        <w:rPr>
          <w:rFonts w:ascii="Times New Roman" w:hAnsi="Times New Roman"/>
          <w:sz w:val="20"/>
          <w:szCs w:val="20"/>
          <w:lang w:eastAsia="en-GB"/>
        </w:rPr>
        <w:t xml:space="preserve"> </w:t>
      </w:r>
      <w:r w:rsidRPr="00852100">
        <w:rPr>
          <w:rFonts w:ascii="Times New Roman" w:hAnsi="Times New Roman"/>
          <w:i/>
          <w:iCs/>
          <w:sz w:val="20"/>
          <w:szCs w:val="20"/>
          <w:lang w:eastAsia="en-GB"/>
        </w:rPr>
        <w:t>faciliteze investițiile durabile, inclusiv cele din 2020.</w:t>
      </w:r>
    </w:p>
    <w:p w14:paraId="74EF6DEE" w14:textId="77777777" w:rsidR="005643C1" w:rsidRPr="00852100" w:rsidRDefault="005643C1" w:rsidP="005643C1">
      <w:pPr>
        <w:spacing w:line="276" w:lineRule="auto"/>
        <w:jc w:val="both"/>
        <w:rPr>
          <w:rFonts w:ascii="Times New Roman" w:hAnsi="Times New Roman"/>
          <w:bCs/>
          <w:sz w:val="20"/>
          <w:szCs w:val="20"/>
        </w:rPr>
      </w:pPr>
      <w:r w:rsidRPr="00852100">
        <w:rPr>
          <w:rFonts w:ascii="Times New Roman" w:hAnsi="Times New Roman"/>
          <w:bCs/>
          <w:sz w:val="20"/>
          <w:szCs w:val="20"/>
        </w:rPr>
        <w:t xml:space="preserve">1. Se consideră că o activitate prejudiciază în mod semnificativ atenuarea schimbărilor climatice în cazul în care activitatea respectivă generează emisii semnificative de gaze cu efect de seră (GES); </w:t>
      </w:r>
    </w:p>
    <w:p w14:paraId="205941F1" w14:textId="77777777" w:rsidR="005643C1" w:rsidRPr="00852100" w:rsidRDefault="005643C1" w:rsidP="005643C1">
      <w:pPr>
        <w:spacing w:line="276" w:lineRule="auto"/>
        <w:jc w:val="both"/>
        <w:rPr>
          <w:rFonts w:ascii="Times New Roman" w:hAnsi="Times New Roman"/>
          <w:bCs/>
          <w:sz w:val="20"/>
          <w:szCs w:val="20"/>
        </w:rPr>
      </w:pPr>
      <w:r w:rsidRPr="00852100">
        <w:rPr>
          <w:rFonts w:ascii="Times New Roman" w:hAnsi="Times New Roman"/>
          <w:bCs/>
          <w:sz w:val="20"/>
          <w:szCs w:val="20"/>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(6); </w:t>
      </w:r>
    </w:p>
    <w:p w14:paraId="1B438568" w14:textId="77777777" w:rsidR="005643C1" w:rsidRPr="00852100" w:rsidRDefault="005643C1" w:rsidP="005643C1">
      <w:pPr>
        <w:spacing w:line="276" w:lineRule="auto"/>
        <w:jc w:val="both"/>
        <w:rPr>
          <w:rFonts w:ascii="Times New Roman" w:hAnsi="Times New Roman"/>
          <w:bCs/>
          <w:sz w:val="20"/>
          <w:szCs w:val="20"/>
        </w:rPr>
      </w:pPr>
      <w:r w:rsidRPr="00852100">
        <w:rPr>
          <w:rFonts w:ascii="Times New Roman" w:hAnsi="Times New Roman"/>
          <w:bCs/>
          <w:sz w:val="20"/>
          <w:szCs w:val="20"/>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0861ABDE" w14:textId="77777777" w:rsidR="005643C1" w:rsidRPr="00852100" w:rsidRDefault="005643C1" w:rsidP="005643C1">
      <w:pPr>
        <w:spacing w:line="276" w:lineRule="auto"/>
        <w:jc w:val="both"/>
        <w:rPr>
          <w:rFonts w:ascii="Times New Roman" w:hAnsi="Times New Roman"/>
          <w:bCs/>
          <w:sz w:val="20"/>
          <w:szCs w:val="20"/>
        </w:rPr>
      </w:pPr>
      <w:r w:rsidRPr="00852100">
        <w:rPr>
          <w:rFonts w:ascii="Times New Roman" w:hAnsi="Times New Roman"/>
          <w:bCs/>
          <w:sz w:val="20"/>
          <w:szCs w:val="20"/>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260B2942" w14:textId="77777777" w:rsidR="005643C1" w:rsidRPr="00852100" w:rsidRDefault="005643C1" w:rsidP="005643C1">
      <w:pPr>
        <w:spacing w:line="276" w:lineRule="auto"/>
        <w:jc w:val="both"/>
        <w:rPr>
          <w:rFonts w:ascii="Times New Roman" w:hAnsi="Times New Roman"/>
          <w:bCs/>
          <w:sz w:val="20"/>
          <w:szCs w:val="20"/>
        </w:rPr>
      </w:pPr>
      <w:r w:rsidRPr="00852100">
        <w:rPr>
          <w:rFonts w:ascii="Times New Roman" w:hAnsi="Times New Roman"/>
          <w:bCs/>
          <w:sz w:val="20"/>
          <w:szCs w:val="20"/>
        </w:rPr>
        <w:t xml:space="preserve">5. Se consideră că o activitate prejudiciază în mod semnificativ prevenirea și controlul poluării în cazul în care activitatea respectivă duce la o creștere semnificativă a emisiilor de poluanți în aer, apă sau sol; </w:t>
      </w:r>
    </w:p>
    <w:p w14:paraId="153A9901" w14:textId="77777777" w:rsidR="005643C1" w:rsidRPr="00852100" w:rsidRDefault="005643C1" w:rsidP="005643C1">
      <w:pPr>
        <w:spacing w:line="276" w:lineRule="auto"/>
        <w:jc w:val="both"/>
        <w:rPr>
          <w:rFonts w:ascii="Times New Roman" w:hAnsi="Times New Roman"/>
          <w:bCs/>
          <w:sz w:val="20"/>
          <w:szCs w:val="20"/>
        </w:rPr>
      </w:pPr>
      <w:r w:rsidRPr="00852100">
        <w:rPr>
          <w:rFonts w:ascii="Times New Roman" w:hAnsi="Times New Roman"/>
          <w:bCs/>
          <w:sz w:val="20"/>
          <w:szCs w:val="20"/>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040C6E8B" w14:textId="77777777" w:rsidR="005643C1" w:rsidRPr="00852100" w:rsidRDefault="005643C1" w:rsidP="005643C1">
      <w:pPr>
        <w:spacing w:line="276" w:lineRule="auto"/>
        <w:rPr>
          <w:rFonts w:ascii="Times New Roman" w:hAnsi="Times New Roman"/>
          <w:bCs/>
          <w:sz w:val="20"/>
          <w:szCs w:val="20"/>
        </w:rPr>
      </w:pPr>
    </w:p>
    <w:p w14:paraId="6BF9804B" w14:textId="77777777" w:rsidR="005643C1" w:rsidRPr="00852100" w:rsidRDefault="005643C1" w:rsidP="005643C1">
      <w:pPr>
        <w:rPr>
          <w:rFonts w:ascii="Times New Roman" w:hAnsi="Times New Roman"/>
          <w:sz w:val="20"/>
          <w:szCs w:val="20"/>
          <w:lang w:eastAsia="ro-RO"/>
        </w:rPr>
      </w:pPr>
      <w:r w:rsidRPr="00852100">
        <w:rPr>
          <w:rFonts w:ascii="Times New Roman" w:hAnsi="Times New Roman"/>
          <w:bCs/>
          <w:sz w:val="20"/>
          <w:szCs w:val="20"/>
        </w:rPr>
        <w:t>Data:.............</w:t>
      </w:r>
      <w:r w:rsidRPr="00852100">
        <w:rPr>
          <w:rFonts w:ascii="Times New Roman" w:hAnsi="Times New Roman"/>
          <w:bCs/>
          <w:sz w:val="20"/>
          <w:szCs w:val="20"/>
        </w:rPr>
        <w:tab/>
      </w:r>
      <w:r w:rsidRPr="00852100">
        <w:rPr>
          <w:rFonts w:ascii="Times New Roman" w:hAnsi="Times New Roman"/>
          <w:bCs/>
          <w:sz w:val="20"/>
          <w:szCs w:val="20"/>
        </w:rPr>
        <w:tab/>
      </w:r>
      <w:r w:rsidRPr="00852100">
        <w:rPr>
          <w:rFonts w:ascii="Times New Roman" w:hAnsi="Times New Roman"/>
          <w:bCs/>
          <w:sz w:val="20"/>
          <w:szCs w:val="20"/>
        </w:rPr>
        <w:tab/>
      </w:r>
      <w:r w:rsidRPr="00852100">
        <w:rPr>
          <w:rFonts w:ascii="Times New Roman" w:hAnsi="Times New Roman"/>
          <w:bCs/>
          <w:sz w:val="20"/>
          <w:szCs w:val="20"/>
        </w:rPr>
        <w:tab/>
      </w:r>
      <w:r w:rsidRPr="00852100">
        <w:rPr>
          <w:rFonts w:ascii="Times New Roman" w:hAnsi="Times New Roman"/>
          <w:bCs/>
          <w:sz w:val="20"/>
          <w:szCs w:val="20"/>
        </w:rPr>
        <w:tab/>
      </w:r>
      <w:r w:rsidRPr="00852100">
        <w:rPr>
          <w:rFonts w:ascii="Times New Roman" w:hAnsi="Times New Roman"/>
          <w:bCs/>
          <w:sz w:val="20"/>
          <w:szCs w:val="20"/>
        </w:rPr>
        <w:tab/>
        <w:t>Operator economic</w:t>
      </w:r>
    </w:p>
    <w:p w14:paraId="5DBBA71E" w14:textId="77777777" w:rsidR="005643C1" w:rsidRPr="00852100" w:rsidRDefault="005643C1" w:rsidP="005643C1">
      <w:pPr>
        <w:jc w:val="both"/>
        <w:rPr>
          <w:rFonts w:ascii="Times New Roman" w:hAnsi="Times New Roman"/>
          <w:b/>
          <w:bCs/>
          <w:i/>
          <w:iCs/>
          <w:sz w:val="20"/>
          <w:szCs w:val="20"/>
        </w:rPr>
      </w:pPr>
    </w:p>
    <w:p w14:paraId="03071D11" w14:textId="77777777" w:rsidR="005643C1" w:rsidRPr="00852100" w:rsidRDefault="009E4B85" w:rsidP="005643C1">
      <w:pPr>
        <w:spacing w:after="120"/>
        <w:ind w:left="1"/>
        <w:jc w:val="center"/>
        <w:rPr>
          <w:rFonts w:ascii="Times New Roman" w:hAnsi="Times New Roman"/>
          <w:b/>
        </w:rPr>
      </w:pPr>
      <w:r w:rsidRPr="00852100">
        <w:rPr>
          <w:rFonts w:ascii="Times New Roman" w:hAnsi="Times New Roman"/>
        </w:rPr>
        <w:br w:type="page"/>
      </w:r>
      <w:r w:rsidR="005643C1" w:rsidRPr="00852100">
        <w:rPr>
          <w:rFonts w:ascii="Times New Roman" w:hAnsi="Times New Roman"/>
          <w:b/>
        </w:rPr>
        <w:t>Contract de achiziție publică/sectorială de produse</w:t>
      </w:r>
    </w:p>
    <w:p w14:paraId="42F2CF9F" w14:textId="77777777" w:rsidR="005643C1" w:rsidRPr="00852100" w:rsidRDefault="005643C1" w:rsidP="005643C1">
      <w:pPr>
        <w:spacing w:after="120"/>
        <w:ind w:left="1"/>
        <w:jc w:val="both"/>
        <w:rPr>
          <w:rFonts w:ascii="Times New Roman" w:hAnsi="Times New Roman"/>
        </w:rPr>
      </w:pPr>
    </w:p>
    <w:p w14:paraId="7813D450" w14:textId="77777777" w:rsidR="005643C1" w:rsidRPr="00852100" w:rsidRDefault="005643C1" w:rsidP="005643C1">
      <w:pPr>
        <w:spacing w:after="120"/>
        <w:ind w:left="1"/>
        <w:jc w:val="center"/>
        <w:rPr>
          <w:rFonts w:ascii="Times New Roman" w:hAnsi="Times New Roman"/>
        </w:rPr>
      </w:pPr>
      <w:r w:rsidRPr="00852100">
        <w:rPr>
          <w:rFonts w:ascii="Times New Roman" w:hAnsi="Times New Roman"/>
        </w:rPr>
        <w:t>Privind</w:t>
      </w:r>
    </w:p>
    <w:p w14:paraId="2BC4F1D5" w14:textId="77777777" w:rsidR="005643C1" w:rsidRPr="00852100" w:rsidRDefault="005643C1" w:rsidP="005643C1">
      <w:pPr>
        <w:spacing w:after="120"/>
        <w:ind w:left="1"/>
        <w:jc w:val="center"/>
        <w:rPr>
          <w:rFonts w:ascii="Times New Roman" w:hAnsi="Times New Roman"/>
        </w:rPr>
      </w:pPr>
    </w:p>
    <w:p w14:paraId="3D7E3A17" w14:textId="7D085EDD" w:rsidR="005643C1" w:rsidRPr="00852100" w:rsidRDefault="0098599A" w:rsidP="005643C1">
      <w:pPr>
        <w:spacing w:after="120"/>
        <w:ind w:left="1"/>
        <w:jc w:val="both"/>
        <w:rPr>
          <w:rFonts w:ascii="Times New Roman" w:hAnsi="Times New Roman"/>
          <w:b/>
          <w:bCs/>
          <w:i/>
          <w:iCs/>
        </w:rPr>
      </w:pPr>
      <w:r w:rsidRPr="00852100">
        <w:rPr>
          <w:rFonts w:ascii="Times New Roman" w:hAnsi="Times New Roman"/>
          <w:b/>
          <w:bCs/>
          <w:sz w:val="24"/>
          <w:szCs w:val="24"/>
          <w:lang w:eastAsia="ro-RO"/>
        </w:rPr>
        <w:t xml:space="preserve">Achiziția de materiale didactice în cadrul proiectului </w:t>
      </w:r>
      <w:r w:rsidR="00D56FAD" w:rsidRPr="00D56FAD">
        <w:rPr>
          <w:rFonts w:ascii="Times New Roman" w:hAnsi="Times New Roman"/>
          <w:b/>
          <w:bCs/>
          <w:sz w:val="24"/>
          <w:szCs w:val="24"/>
          <w:lang w:eastAsia="ro-RO"/>
        </w:rPr>
        <w:t>proiectului “DOTAREA CU MOBILIER, MATERIALE DIDACTICE ȘI ECHIPAMENTE DIGITALE A LICEULUI SILVIC GURGHIU”</w:t>
      </w:r>
    </w:p>
    <w:p w14:paraId="2E8769A9" w14:textId="77777777" w:rsidR="005643C1" w:rsidRPr="00852100" w:rsidRDefault="005643C1" w:rsidP="005643C1">
      <w:pPr>
        <w:spacing w:after="120"/>
        <w:ind w:left="1"/>
        <w:jc w:val="both"/>
        <w:rPr>
          <w:rFonts w:ascii="Times New Roman" w:hAnsi="Times New Roman"/>
        </w:rPr>
      </w:pPr>
      <w:r w:rsidRPr="00852100">
        <w:rPr>
          <w:rFonts w:ascii="Times New Roman" w:hAnsi="Times New Roman"/>
        </w:rPr>
        <w:t>Nr. [</w:t>
      </w:r>
      <w:r w:rsidRPr="00852100">
        <w:rPr>
          <w:rFonts w:ascii="Times New Roman" w:hAnsi="Times New Roman"/>
          <w:i/>
        </w:rPr>
        <w:t>numărul Contractului</w:t>
      </w:r>
      <w:r w:rsidRPr="00852100">
        <w:rPr>
          <w:rFonts w:ascii="Times New Roman" w:hAnsi="Times New Roman"/>
        </w:rPr>
        <w:t>] din data [</w:t>
      </w:r>
      <w:r w:rsidRPr="00852100">
        <w:rPr>
          <w:rFonts w:ascii="Times New Roman" w:hAnsi="Times New Roman"/>
          <w:i/>
        </w:rPr>
        <w:t>zz/ll/aaaa</w:t>
      </w:r>
      <w:r w:rsidRPr="00852100">
        <w:rPr>
          <w:rFonts w:ascii="Times New Roman" w:hAnsi="Times New Roman"/>
        </w:rPr>
        <w:t>]</w:t>
      </w:r>
    </w:p>
    <w:p w14:paraId="1BED420D" w14:textId="77777777" w:rsidR="005643C1" w:rsidRPr="00852100" w:rsidRDefault="005643C1" w:rsidP="005643C1">
      <w:pPr>
        <w:spacing w:after="120"/>
        <w:ind w:left="1"/>
        <w:jc w:val="both"/>
        <w:rPr>
          <w:rFonts w:ascii="Times New Roman" w:hAnsi="Times New Roman"/>
        </w:rPr>
      </w:pPr>
    </w:p>
    <w:p w14:paraId="780BB566" w14:textId="77777777" w:rsidR="005643C1" w:rsidRPr="00852100" w:rsidRDefault="005643C1" w:rsidP="005643C1">
      <w:pPr>
        <w:spacing w:after="120"/>
        <w:ind w:left="1"/>
        <w:jc w:val="both"/>
        <w:rPr>
          <w:rFonts w:ascii="Times New Roman" w:hAnsi="Times New Roman"/>
        </w:rPr>
      </w:pPr>
      <w:r w:rsidRPr="00852100">
        <w:rPr>
          <w:rFonts w:ascii="Times New Roman" w:hAnsi="Times New Roman"/>
        </w:rPr>
        <w:t>Prezentul Contract de achiziție publică/sectorială de  produse, (denumit în continuare „Contract”), s-a încheiat având în vedere prevederile din Legea nr. 98/2016 privind achizițiile publice (denumită în continuare „Legea nr. 98/2016”), precum și orice alte prevederi legale emise în aplicarea acesteia</w:t>
      </w:r>
    </w:p>
    <w:p w14:paraId="743B1199" w14:textId="77777777" w:rsidR="005643C1" w:rsidRPr="00852100" w:rsidRDefault="005643C1" w:rsidP="005643C1">
      <w:pPr>
        <w:spacing w:after="120"/>
        <w:ind w:left="1"/>
        <w:jc w:val="both"/>
        <w:rPr>
          <w:rFonts w:ascii="Times New Roman" w:hAnsi="Times New Roman"/>
        </w:rPr>
      </w:pPr>
      <w:r w:rsidRPr="00852100">
        <w:rPr>
          <w:rFonts w:ascii="Times New Roman" w:hAnsi="Times New Roman"/>
        </w:rPr>
        <w:t>încheiat în data de [zz/ll/aaaa],</w:t>
      </w:r>
    </w:p>
    <w:p w14:paraId="191F0B0D" w14:textId="77777777" w:rsidR="005643C1" w:rsidRPr="00852100" w:rsidRDefault="005643C1" w:rsidP="005643C1">
      <w:pPr>
        <w:spacing w:after="120"/>
        <w:ind w:left="1"/>
        <w:jc w:val="both"/>
        <w:rPr>
          <w:rFonts w:ascii="Times New Roman" w:hAnsi="Times New Roman"/>
        </w:rPr>
      </w:pPr>
      <w:r w:rsidRPr="00852100">
        <w:rPr>
          <w:rFonts w:ascii="Times New Roman" w:hAnsi="Times New Roman"/>
        </w:rPr>
        <w:t>între:</w:t>
      </w:r>
    </w:p>
    <w:p w14:paraId="56F7BDEC" w14:textId="04826082" w:rsidR="005643C1" w:rsidRPr="00852100" w:rsidRDefault="005643C1" w:rsidP="005643C1">
      <w:pPr>
        <w:spacing w:after="120"/>
        <w:ind w:left="1"/>
        <w:jc w:val="both"/>
        <w:rPr>
          <w:rFonts w:ascii="Times New Roman" w:hAnsi="Times New Roman"/>
        </w:rPr>
      </w:pPr>
      <w:r w:rsidRPr="00852100">
        <w:rPr>
          <w:rFonts w:ascii="Times New Roman" w:hAnsi="Times New Roman"/>
          <w:b/>
          <w:bCs/>
        </w:rPr>
        <w:t xml:space="preserve">Comuna </w:t>
      </w:r>
      <w:r w:rsidR="00427CE1">
        <w:rPr>
          <w:rFonts w:ascii="Times New Roman" w:hAnsi="Times New Roman"/>
          <w:b/>
          <w:bCs/>
        </w:rPr>
        <w:t>Gurghiu</w:t>
      </w:r>
      <w:r w:rsidRPr="00852100">
        <w:rPr>
          <w:rFonts w:ascii="Times New Roman" w:hAnsi="Times New Roman"/>
        </w:rPr>
        <w:t>, cu sediul în: [adresa], telefon: [număr telefon], fax: [număr fax], e-mail: [adresă electronică], cod de înregistrare fiscală [cod de înregistrare fiscală], cont IBAN nr. [cont bancar], deschis la [Banca-Sucursala] reprezentată prin [numele și prenumele reprezentantului/reprezentanților legal(i) al/ai Autorității/entității contractante], [funcția(iile) reprezentantului/reprezentanților legal(i) al/ai Autorității/entității contractante], în calitate de și denumită în continuare „Autoritatea/entitatea contractantă”, pe de o parte</w:t>
      </w:r>
    </w:p>
    <w:p w14:paraId="793DFC85" w14:textId="77777777" w:rsidR="005643C1" w:rsidRPr="00852100" w:rsidRDefault="005643C1" w:rsidP="005643C1">
      <w:pPr>
        <w:spacing w:after="120"/>
        <w:ind w:left="1"/>
        <w:jc w:val="both"/>
        <w:rPr>
          <w:rFonts w:ascii="Times New Roman" w:hAnsi="Times New Roman"/>
        </w:rPr>
      </w:pPr>
      <w:r w:rsidRPr="00852100">
        <w:rPr>
          <w:rFonts w:ascii="Times New Roman" w:hAnsi="Times New Roman"/>
        </w:rPr>
        <w:t>și</w:t>
      </w:r>
    </w:p>
    <w:p w14:paraId="5A0D68D6" w14:textId="77777777" w:rsidR="005643C1" w:rsidRPr="00852100" w:rsidRDefault="005643C1" w:rsidP="005643C1">
      <w:pPr>
        <w:spacing w:after="120"/>
        <w:ind w:left="1"/>
        <w:jc w:val="both"/>
        <w:rPr>
          <w:rFonts w:ascii="Times New Roman" w:hAnsi="Times New Roman"/>
        </w:rPr>
      </w:pPr>
      <w:r w:rsidRPr="00852100">
        <w:rPr>
          <w:rFonts w:ascii="Times New Roman" w:hAnsi="Times New Roman"/>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4F7BB095" w14:textId="77777777" w:rsidR="005643C1" w:rsidRPr="00852100" w:rsidRDefault="005643C1" w:rsidP="005643C1">
      <w:pPr>
        <w:spacing w:after="120"/>
        <w:ind w:left="1"/>
        <w:jc w:val="both"/>
        <w:rPr>
          <w:rFonts w:ascii="Times New Roman" w:hAnsi="Times New Roman"/>
        </w:rPr>
      </w:pPr>
      <w:r w:rsidRPr="00852100">
        <w:rPr>
          <w:rFonts w:ascii="Times New Roman" w:hAnsi="Times New Roman"/>
        </w:rPr>
        <w:t>denumite, în continuare, împreună, "Părțile" și care,</w:t>
      </w:r>
    </w:p>
    <w:p w14:paraId="573231F9" w14:textId="77777777" w:rsidR="005643C1" w:rsidRPr="00852100" w:rsidRDefault="005643C1" w:rsidP="005643C1">
      <w:pPr>
        <w:spacing w:after="120"/>
        <w:ind w:left="1"/>
        <w:jc w:val="both"/>
        <w:rPr>
          <w:rFonts w:ascii="Times New Roman" w:hAnsi="Times New Roman"/>
        </w:rPr>
      </w:pPr>
    </w:p>
    <w:p w14:paraId="3BB4023C" w14:textId="77777777" w:rsidR="005643C1" w:rsidRPr="00852100" w:rsidRDefault="005643C1" w:rsidP="005643C1">
      <w:pPr>
        <w:spacing w:after="120"/>
        <w:ind w:left="1"/>
        <w:jc w:val="both"/>
        <w:rPr>
          <w:rFonts w:ascii="Times New Roman" w:hAnsi="Times New Roman"/>
        </w:rPr>
      </w:pPr>
      <w:r w:rsidRPr="00852100">
        <w:rPr>
          <w:rFonts w:ascii="Times New Roman" w:hAnsi="Times New Roman"/>
        </w:rPr>
        <w:t>având în vedere că:</w:t>
      </w:r>
    </w:p>
    <w:p w14:paraId="03C69D67" w14:textId="77777777" w:rsidR="005643C1" w:rsidRPr="00852100" w:rsidRDefault="005643C1" w:rsidP="00711302">
      <w:pPr>
        <w:numPr>
          <w:ilvl w:val="0"/>
          <w:numId w:val="21"/>
        </w:numPr>
        <w:spacing w:after="120" w:line="240" w:lineRule="auto"/>
        <w:contextualSpacing/>
        <w:jc w:val="both"/>
        <w:rPr>
          <w:rFonts w:ascii="Times New Roman" w:hAnsi="Times New Roman"/>
        </w:rPr>
      </w:pPr>
      <w:r w:rsidRPr="00852100">
        <w:rPr>
          <w:rFonts w:ascii="Times New Roman" w:hAnsi="Times New Roman"/>
        </w:rPr>
        <w:t>Autoritatea/entitatea contractantă a derulat procedura de atribuire având ca obiect achiziția de [se va completa cu denumirea achiziției], inițiată prin publicarea în SEAP a Anunțului de participare/de participare simplificat nr. [nr. Anunț de participare/de participare simplificat],</w:t>
      </w:r>
    </w:p>
    <w:p w14:paraId="75913794" w14:textId="77777777" w:rsidR="005643C1" w:rsidRPr="00852100" w:rsidRDefault="005643C1" w:rsidP="00711302">
      <w:pPr>
        <w:numPr>
          <w:ilvl w:val="0"/>
          <w:numId w:val="21"/>
        </w:numPr>
        <w:spacing w:after="120" w:line="240" w:lineRule="auto"/>
        <w:contextualSpacing/>
        <w:jc w:val="both"/>
        <w:rPr>
          <w:rFonts w:ascii="Times New Roman" w:hAnsi="Times New Roman"/>
        </w:rPr>
      </w:pPr>
      <w:r w:rsidRPr="00852100">
        <w:rPr>
          <w:rFonts w:ascii="Times New Roman" w:hAnsi="Times New Roman"/>
        </w:rPr>
        <w:t>Prin Raportul procedurii de atribuire nr. [nr. Raportului procedurii] din data de [zz/ll/an] Autoritatea/entitatea contractantă a declarat câștigătoare Oferta Contractantului, [se va completa cu denumirea Contractantului]</w:t>
      </w:r>
    </w:p>
    <w:p w14:paraId="5F0E2DB0" w14:textId="77777777" w:rsidR="005643C1" w:rsidRPr="00852100" w:rsidRDefault="005643C1" w:rsidP="005643C1">
      <w:pPr>
        <w:spacing w:after="120"/>
        <w:ind w:left="1"/>
        <w:jc w:val="both"/>
        <w:rPr>
          <w:rFonts w:ascii="Times New Roman" w:hAnsi="Times New Roman"/>
        </w:rPr>
      </w:pPr>
      <w:r w:rsidRPr="00852100">
        <w:rPr>
          <w:rFonts w:ascii="Times New Roman" w:hAnsi="Times New Roman"/>
        </w:rPr>
        <w:t>au convenit încheierea prezentului Contract.</w:t>
      </w:r>
    </w:p>
    <w:p w14:paraId="3DFB9BC5" w14:textId="77777777" w:rsidR="005643C1" w:rsidRPr="00852100" w:rsidRDefault="005643C1" w:rsidP="005643C1">
      <w:pPr>
        <w:spacing w:after="120"/>
        <w:ind w:left="1"/>
        <w:jc w:val="both"/>
        <w:rPr>
          <w:rFonts w:ascii="Times New Roman" w:hAnsi="Times New Roman"/>
        </w:rPr>
      </w:pPr>
    </w:p>
    <w:p w14:paraId="78939E71"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DEFINIŢII</w:t>
      </w:r>
    </w:p>
    <w:p w14:paraId="52325900" w14:textId="77777777" w:rsidR="004A600D" w:rsidRPr="00852100" w:rsidRDefault="004A600D" w:rsidP="00711302">
      <w:pPr>
        <w:numPr>
          <w:ilvl w:val="0"/>
          <w:numId w:val="3"/>
        </w:numPr>
        <w:spacing w:after="120" w:line="240" w:lineRule="auto"/>
        <w:jc w:val="both"/>
        <w:rPr>
          <w:rFonts w:ascii="Times New Roman" w:hAnsi="Times New Roman"/>
        </w:rPr>
      </w:pPr>
      <w:r w:rsidRPr="00852100">
        <w:rPr>
          <w:rFonts w:ascii="Times New Roman" w:hAnsi="Times New Roman"/>
        </w:rPr>
        <w:t>În prezentul Contract, următorii termeni vor fi interpretați astfel:</w:t>
      </w:r>
    </w:p>
    <w:p w14:paraId="708D29E4"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Autoritate/entitate contractantă și Contractant - Părțile contractante, așa cum sunt acestea numite în prezentul Contract;</w:t>
      </w:r>
    </w:p>
    <w:p w14:paraId="728D084F"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Act Adițional - document prin care se modifică termenii și condițiile prezentului Contract de achiziție publică/sectorială de produse, în condițiile Legii nr. 98/2016 privind achizițiile publice;</w:t>
      </w:r>
    </w:p>
    <w:p w14:paraId="2784C1E7"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14:paraId="2B0F707E"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Cazul fortuit – Eveniment care nu poate fi prevăzut și nici împiedicat de către cel care ar fi fost chemat să răspundă dacă evenimentul nu s-ar fi produs.</w:t>
      </w:r>
    </w:p>
    <w:p w14:paraId="0A5B66BF"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Cesiune - înțelegere scrisă prin care Contractantul transferă unei terțe părți, în condițiile Legii nr. 98/2016, drepturile și/sau obligațiile deținute prin Contract sau parte din acestea;</w:t>
      </w:r>
    </w:p>
    <w:p w14:paraId="6F81601C"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14:paraId="51511140"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14:paraId="2E0FA07D"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Contract de Subcontractare - acordul încheiat în scris între Contractant și un terț ce dobândește calitatea de Subcontractant, în condițiile Legii nr. 98/2016, prin care Contractantul subcontractează Subcontractantului partea din Contract în conformitate cu prevederile Contractului;</w:t>
      </w:r>
    </w:p>
    <w:p w14:paraId="288CA5E4"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Cost - toate cheltuielile efectuate sau care urmeaza sa fie efectuate de catre Contractant, în legatura cu executarea prezentului Contract, inclusiv cheltuielile indirecte sau costuri similare, dar care nu includ profitul;</w:t>
      </w:r>
    </w:p>
    <w:p w14:paraId="36C4E46F"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Defect (Defecte) / Neconformitate (Neconformități) - execuția de slabă calitate sau deficiențe care încalca siguranța, calitatea sau cerințele tehnice ți/sau profesionale prevazute de prezentul Contract ți/sau de Legea aplicabila ți care fac Produsele livrate necorespunzatoare scopurilor acestora, astfel cum sunt prevazute în prezentul Contract și/sau de Legea aplicabila precum și orice abatere de la cerințele stabilite în Caietul de Sarcini.</w:t>
      </w:r>
    </w:p>
    <w:p w14:paraId="3A7C508A" w14:textId="77777777" w:rsidR="004A600D" w:rsidRPr="00852100" w:rsidRDefault="004A600D" w:rsidP="004A600D">
      <w:pPr>
        <w:spacing w:after="120"/>
        <w:ind w:left="721"/>
        <w:jc w:val="both"/>
        <w:rPr>
          <w:rFonts w:ascii="Times New Roman" w:hAnsi="Times New Roman"/>
        </w:rPr>
      </w:pPr>
      <w:r w:rsidRPr="00852100">
        <w:rPr>
          <w:rFonts w:ascii="Times New Roman" w:hAnsi="Times New Roman"/>
        </w:rPr>
        <w:t>Defectele/neconformitațile/defecțiunile includ și neconformitați ale Serviciilor incidentale și/sau defecțiuni/viciiale Lucrarilor/operațiunilor incidentale cu privire la amplasarea/instalarea Produselor, daca ți cum este cazul dar ți viciile aparente cât și viciile ascunse ale Produselor care fac obiectul prezentului Contract, dupa caz;</w:t>
      </w:r>
    </w:p>
    <w:p w14:paraId="4E2A8C48"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Despăgubire - suma, neprevăzută expres în Contractul, care este acordată de către instanța de judecată ca despăgubire plătibilă Părții prejudiciate în urma încălcării prevederilor Contractului de către cealaltă Parte;</w:t>
      </w:r>
    </w:p>
    <w:p w14:paraId="5154914E"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Dispoziție - document scris(ă) emis(ă) de Autoritatea/entitatea contractantă în executarea Contractului și cu respectarea prevederilor acestuia, în limitele Legii nr. 98/2016, și a normelor de aplicare a acesteia;</w:t>
      </w:r>
    </w:p>
    <w:p w14:paraId="34572D6F"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Documentele Autorității/entității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Autoritatea/entitatea contractantă și necesare Contractantului în vederea realizării obiectului Contractului;</w:t>
      </w:r>
    </w:p>
    <w:p w14:paraId="0F76DBD6"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5DDC526B"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Contractul este considerat finalizat atunci când contractantul:</w:t>
      </w:r>
    </w:p>
    <w:p w14:paraId="6852BD1E" w14:textId="77777777" w:rsidR="004A600D" w:rsidRPr="00852100" w:rsidRDefault="004A600D" w:rsidP="00711302">
      <w:pPr>
        <w:numPr>
          <w:ilvl w:val="0"/>
          <w:numId w:val="5"/>
        </w:numPr>
        <w:spacing w:after="120" w:line="240" w:lineRule="auto"/>
        <w:contextualSpacing/>
        <w:jc w:val="both"/>
        <w:rPr>
          <w:rFonts w:ascii="Times New Roman" w:hAnsi="Times New Roman"/>
        </w:rPr>
      </w:pPr>
      <w:r w:rsidRPr="00852100">
        <w:rPr>
          <w:rFonts w:ascii="Times New Roman" w:hAnsi="Times New Roman"/>
        </w:rPr>
        <w:t>a realizat toate activitățile stabilite prin Contract și a prezentat toate Rezultatele, astfel cum este stabilit în Oferta sa și în Contract,</w:t>
      </w:r>
    </w:p>
    <w:p w14:paraId="492E1777" w14:textId="77777777" w:rsidR="004A600D" w:rsidRPr="00852100" w:rsidRDefault="004A600D" w:rsidP="00711302">
      <w:pPr>
        <w:numPr>
          <w:ilvl w:val="0"/>
          <w:numId w:val="5"/>
        </w:numPr>
        <w:spacing w:after="120" w:line="240" w:lineRule="auto"/>
        <w:ind w:left="714" w:hanging="357"/>
        <w:jc w:val="both"/>
        <w:rPr>
          <w:rFonts w:ascii="Times New Roman" w:hAnsi="Times New Roman"/>
        </w:rPr>
      </w:pPr>
      <w:r w:rsidRPr="00852100">
        <w:rPr>
          <w:rFonts w:ascii="Times New Roman" w:hAnsi="Times New Roman"/>
        </w:rPr>
        <w:t>a remediat eventualele Neconformități care nu ar fi permis utilizarea Produselor de către Autoritatea/entitatea contractantă, în vederea obținerii beneficiilor anticipate și îndeplinirii obiectivelor comunicate prin Caietul de Sarcini;</w:t>
      </w:r>
    </w:p>
    <w:p w14:paraId="08471BD5"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2B036790"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 xml:space="preserve">Furnizor – operator economic care pune la dispoziția unui Contractant, Produse, care fac obiectul prezentului Contract, și care nu are calitatea de Subcontractant; </w:t>
      </w:r>
    </w:p>
    <w:p w14:paraId="3CA8C718"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Furnizare – în cuprinsul prezentului contract termenul de furnizare este echivalentul termenului de livrare și predare, reprezentând momentul în care bunurile achiziționate intră în posesia Autorității/entității contractante;</w:t>
      </w:r>
    </w:p>
    <w:p w14:paraId="31EABE02"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Întârziere - orice eșec al Contractantului sau al Autorității/entității contractante de a executa orice obligații contractuale în termenul convenit;</w:t>
      </w:r>
    </w:p>
    <w:p w14:paraId="158827D9"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236D707F"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Lună - luna calendaristică (12 luni/an);</w:t>
      </w:r>
    </w:p>
    <w:p w14:paraId="3881889C"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5C62A5A8"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4F7A07D4"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178B3C24"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538EE8AD"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Personal - persoanele desemnate de către Contractant sau de către oricare dintre Subcontractanți pentru îndeplinirea Contractului;</w:t>
      </w:r>
    </w:p>
    <w:p w14:paraId="2C810625"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14:paraId="6CD5965A"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Prejudiciu – paguba produsă Autorității/entității Contractante de către Contractant prin neexecutarea/ executarea necorespunzătoare ori cu întârziere a obligațiilor stabilite în sarcina sa, prin prezentul contract;</w:t>
      </w:r>
    </w:p>
    <w:p w14:paraId="58F5DD86"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Proces-Verbal de Recepție a Produselor - documentul prin care sunt acceptate Produsele furnizate, întocmit de Contractant și semnat de Autoritatea/entitatea contractantă, prin care acesta din urmă confirmă furnizarea Produselor în mod corespunzător de către Contractant și că acestea au fost acceptate de către Autoritatea/entitatea contractantă;</w:t>
      </w:r>
    </w:p>
    <w:p w14:paraId="6B404DFF"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Recepția - reprezintă operațiunea de identificare și verificare cantitativă și calitativă a produselor furnizate, prin care AC/EC constată că acestea corespund clauzelor contractuale și cerințelor din caietul de sarcini/propunere tehnică prin care Autoritatea/entitatea contractantă își exprimă acordul cu privire la cantitatea și calitatea produselor furnizate în cadrul contractului de achiziție publică/sectorială și pe baza căreia efectuează plata;</w:t>
      </w:r>
    </w:p>
    <w:p w14:paraId="1CFD1431"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Rezultat/Rezultate - oricare și toate informațiile, documentele, rapoartele colectate și/sau pregătite de Contractant ca urmare a Produselor furnizate astfel cum sunt acestea descrise în Caietul de Sarcini;</w:t>
      </w:r>
    </w:p>
    <w:p w14:paraId="33FC6CA6"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Scris(ă) sau în scris - orice ansamblu de cuvinte sau cifre care poate fi citit, reprodus și comunicat ulterior, stocat pe suport de hârtie, inclusiv informații transmise și stocate prin Mijloace electronice de comunicare în cadrul Contractului;</w:t>
      </w:r>
    </w:p>
    <w:p w14:paraId="75E0F5C4"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52415BC2"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306A0F8C"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6FE3412D"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Zi - înseamnă zi calendaristică, iar anul înseamnă 365 de zile; în afara cazului în care se prevede expres că sunt zile lucrătoare.</w:t>
      </w:r>
    </w:p>
    <w:p w14:paraId="7C485AF2" w14:textId="77777777" w:rsidR="004A600D" w:rsidRPr="00852100" w:rsidRDefault="004A600D" w:rsidP="004A600D">
      <w:pPr>
        <w:spacing w:after="120"/>
        <w:ind w:left="1"/>
        <w:jc w:val="both"/>
        <w:rPr>
          <w:rFonts w:ascii="Times New Roman" w:hAnsi="Times New Roman"/>
        </w:rPr>
      </w:pPr>
    </w:p>
    <w:p w14:paraId="7ED60300"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Interpretare</w:t>
      </w:r>
    </w:p>
    <w:p w14:paraId="733E1866" w14:textId="77777777" w:rsidR="004A600D" w:rsidRPr="00852100" w:rsidRDefault="004A600D" w:rsidP="00711302">
      <w:pPr>
        <w:numPr>
          <w:ilvl w:val="0"/>
          <w:numId w:val="22"/>
        </w:numPr>
        <w:spacing w:after="120" w:line="240" w:lineRule="auto"/>
        <w:jc w:val="both"/>
        <w:rPr>
          <w:rFonts w:ascii="Times New Roman" w:hAnsi="Times New Roman"/>
        </w:rPr>
      </w:pPr>
      <w:r w:rsidRPr="00852100">
        <w:rPr>
          <w:rFonts w:ascii="Times New Roman" w:hAnsi="Times New Roman"/>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03AF592" w14:textId="77777777" w:rsidR="004A600D" w:rsidRPr="00852100" w:rsidRDefault="004A600D" w:rsidP="00711302">
      <w:pPr>
        <w:numPr>
          <w:ilvl w:val="0"/>
          <w:numId w:val="22"/>
        </w:numPr>
        <w:spacing w:after="120" w:line="240" w:lineRule="auto"/>
        <w:jc w:val="both"/>
        <w:rPr>
          <w:rFonts w:ascii="Times New Roman" w:hAnsi="Times New Roman"/>
        </w:rPr>
      </w:pPr>
      <w:r w:rsidRPr="00852100">
        <w:rPr>
          <w:rFonts w:ascii="Times New Roman" w:hAnsi="Times New Roman"/>
        </w:rPr>
        <w:t>În cazul în care se constată contradicții între prevederile clauzelor contractuale și documentele achiziției, se vor aplica regulile specifice stabilite prin documentele achiziției.</w:t>
      </w:r>
    </w:p>
    <w:p w14:paraId="60EBA6E5" w14:textId="77777777" w:rsidR="004A600D" w:rsidRPr="00852100" w:rsidRDefault="004A600D" w:rsidP="00711302">
      <w:pPr>
        <w:numPr>
          <w:ilvl w:val="0"/>
          <w:numId w:val="22"/>
        </w:numPr>
        <w:spacing w:after="120" w:line="240" w:lineRule="auto"/>
        <w:jc w:val="both"/>
        <w:rPr>
          <w:rFonts w:ascii="Times New Roman" w:hAnsi="Times New Roman"/>
        </w:rPr>
      </w:pPr>
      <w:r w:rsidRPr="00852100">
        <w:rPr>
          <w:rFonts w:ascii="Times New Roman" w:hAnsi="Times New Roman"/>
        </w:rPr>
        <w:t>Nulitatea unei clauze nu atrage desființarea contractului, dacă aceasta nu a fost esențială. Celelalte dispoziții contractuale rămân valabile.</w:t>
      </w:r>
    </w:p>
    <w:p w14:paraId="4B6E9C9F" w14:textId="77777777" w:rsidR="004A600D" w:rsidRPr="00852100" w:rsidRDefault="004A600D" w:rsidP="004A600D">
      <w:pPr>
        <w:spacing w:after="120"/>
        <w:ind w:left="1"/>
        <w:jc w:val="both"/>
        <w:rPr>
          <w:rFonts w:ascii="Times New Roman" w:hAnsi="Times New Roman"/>
        </w:rPr>
      </w:pPr>
    </w:p>
    <w:p w14:paraId="6D7B5C25"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Obiectul Contractului</w:t>
      </w:r>
    </w:p>
    <w:p w14:paraId="308AF639" w14:textId="77777777" w:rsidR="004A600D" w:rsidRPr="00852100" w:rsidRDefault="004A600D" w:rsidP="00711302">
      <w:pPr>
        <w:numPr>
          <w:ilvl w:val="0"/>
          <w:numId w:val="23"/>
        </w:numPr>
        <w:spacing w:after="120" w:line="240" w:lineRule="auto"/>
        <w:jc w:val="both"/>
        <w:rPr>
          <w:rFonts w:ascii="Times New Roman" w:hAnsi="Times New Roman"/>
        </w:rPr>
      </w:pPr>
      <w:r w:rsidRPr="00852100">
        <w:rPr>
          <w:rFonts w:ascii="Times New Roman" w:hAnsi="Times New Roman"/>
        </w:rPr>
        <w:t>Obiectul prezentului Contract îl reprezintă furnizarea [denumirea produselor ce urmează a fi furnizate], denumite în continuare Produse,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14:paraId="5E14A912" w14:textId="77777777" w:rsidR="004A600D" w:rsidRPr="00852100" w:rsidRDefault="004A600D" w:rsidP="004A600D">
      <w:pPr>
        <w:spacing w:after="120"/>
        <w:ind w:left="1"/>
        <w:jc w:val="both"/>
        <w:rPr>
          <w:rFonts w:ascii="Times New Roman" w:hAnsi="Times New Roman"/>
        </w:rPr>
      </w:pPr>
    </w:p>
    <w:p w14:paraId="59A6F280"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Prețul Contractului</w:t>
      </w:r>
    </w:p>
    <w:p w14:paraId="74B205F8" w14:textId="77777777" w:rsidR="004A600D" w:rsidRPr="00852100" w:rsidRDefault="004A600D" w:rsidP="00711302">
      <w:pPr>
        <w:numPr>
          <w:ilvl w:val="0"/>
          <w:numId w:val="24"/>
        </w:numPr>
        <w:spacing w:after="120" w:line="240" w:lineRule="auto"/>
        <w:jc w:val="both"/>
        <w:rPr>
          <w:rFonts w:ascii="Times New Roman" w:hAnsi="Times New Roman"/>
        </w:rPr>
      </w:pPr>
      <w:r w:rsidRPr="00852100">
        <w:rPr>
          <w:rFonts w:ascii="Times New Roman" w:hAnsi="Times New Roman"/>
        </w:rPr>
        <w:t>Autoritatea/entitatea contractantă se obligă să plătească Contractantului Prețul total convenit prin prezentul Contract pentru achiziție publică/sectorială a Produselor, în sumă de [valoarea în cifre] [moneda] ([valoarea în litere][moneda]), la care se adaugă TVA în valoare de [valoarea în cifre] [moneda] ([valoarea în litere][moneda]), conform prevederilor legale.</w:t>
      </w:r>
    </w:p>
    <w:p w14:paraId="6C9BE364" w14:textId="77777777" w:rsidR="004A600D" w:rsidRPr="00852100" w:rsidRDefault="004A600D" w:rsidP="00711302">
      <w:pPr>
        <w:numPr>
          <w:ilvl w:val="0"/>
          <w:numId w:val="24"/>
        </w:numPr>
        <w:spacing w:after="120" w:line="240" w:lineRule="auto"/>
        <w:jc w:val="both"/>
        <w:rPr>
          <w:rFonts w:ascii="Times New Roman" w:hAnsi="Times New Roman"/>
        </w:rPr>
      </w:pPr>
      <w:r w:rsidRPr="00852100">
        <w:rPr>
          <w:rFonts w:ascii="Times New Roman" w:hAnsi="Times New Roman"/>
        </w:rPr>
        <w:t>Prețul Contractului este ferm.</w:t>
      </w:r>
    </w:p>
    <w:p w14:paraId="336F6D8A" w14:textId="77777777" w:rsidR="004A600D" w:rsidRPr="00852100" w:rsidRDefault="004A600D" w:rsidP="00711302">
      <w:pPr>
        <w:numPr>
          <w:ilvl w:val="0"/>
          <w:numId w:val="24"/>
        </w:numPr>
        <w:spacing w:after="120" w:line="240" w:lineRule="auto"/>
        <w:jc w:val="both"/>
        <w:rPr>
          <w:rFonts w:ascii="Times New Roman" w:hAnsi="Times New Roman"/>
        </w:rPr>
      </w:pPr>
      <w:r w:rsidRPr="00852100">
        <w:rPr>
          <w:rFonts w:ascii="Times New Roman" w:hAnsi="Times New Roman"/>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54CA0480" w14:textId="77777777" w:rsidR="004A600D" w:rsidRPr="00852100" w:rsidRDefault="004A600D" w:rsidP="004A600D">
      <w:pPr>
        <w:spacing w:after="120"/>
        <w:jc w:val="both"/>
        <w:rPr>
          <w:rFonts w:ascii="Times New Roman" w:hAnsi="Times New Roman"/>
        </w:rPr>
      </w:pPr>
    </w:p>
    <w:p w14:paraId="651B7345" w14:textId="77777777" w:rsidR="004A600D" w:rsidRPr="00852100" w:rsidRDefault="004A600D" w:rsidP="00711302">
      <w:pPr>
        <w:numPr>
          <w:ilvl w:val="0"/>
          <w:numId w:val="20"/>
        </w:numPr>
        <w:spacing w:after="120" w:line="240" w:lineRule="auto"/>
        <w:jc w:val="both"/>
        <w:rPr>
          <w:rFonts w:ascii="Times New Roman" w:hAnsi="Times New Roman"/>
          <w:b/>
          <w:bCs/>
        </w:rPr>
      </w:pPr>
      <w:r w:rsidRPr="00852100">
        <w:rPr>
          <w:rFonts w:ascii="Times New Roman" w:hAnsi="Times New Roman"/>
          <w:b/>
          <w:bCs/>
        </w:rPr>
        <w:t>Durata Contractului</w:t>
      </w:r>
    </w:p>
    <w:p w14:paraId="692216EC" w14:textId="77777777" w:rsidR="004A600D" w:rsidRPr="00852100" w:rsidRDefault="004A600D" w:rsidP="00711302">
      <w:pPr>
        <w:numPr>
          <w:ilvl w:val="0"/>
          <w:numId w:val="25"/>
        </w:numPr>
        <w:spacing w:after="120" w:line="240" w:lineRule="auto"/>
        <w:jc w:val="both"/>
        <w:rPr>
          <w:rFonts w:ascii="Times New Roman" w:hAnsi="Times New Roman"/>
        </w:rPr>
      </w:pPr>
      <w:r w:rsidRPr="00852100">
        <w:rPr>
          <w:rFonts w:ascii="Times New Roman" w:hAnsi="Times New Roman"/>
        </w:rPr>
        <w:t>Durata prezentului Contract începe de la data intrării în vigoare și se finalizează la data de ... [data încetării Contractului] sau, după caz, la data îndeplinirii obligațiilor contractuale în sarcina Părților, sau după caz la data stabilită prin actul adițional. 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bunului.Contractul intră în vigoare la data semnării acestuia de către ambele părți.</w:t>
      </w:r>
    </w:p>
    <w:p w14:paraId="5BD65B69" w14:textId="77777777" w:rsidR="004A600D" w:rsidRPr="00852100" w:rsidRDefault="004A600D" w:rsidP="00711302">
      <w:pPr>
        <w:numPr>
          <w:ilvl w:val="0"/>
          <w:numId w:val="25"/>
        </w:numPr>
        <w:spacing w:after="120" w:line="240" w:lineRule="auto"/>
        <w:jc w:val="both"/>
        <w:rPr>
          <w:rFonts w:ascii="Times New Roman" w:hAnsi="Times New Roman"/>
        </w:rPr>
      </w:pPr>
      <w:r w:rsidRPr="00852100">
        <w:rPr>
          <w:rFonts w:ascii="Times New Roman" w:hAnsi="Times New Roman"/>
        </w:rPr>
        <w:t>Contractul intră în vigoare la data semnării acestuia de către ambele părți.</w:t>
      </w:r>
    </w:p>
    <w:p w14:paraId="497DB8C4" w14:textId="77777777" w:rsidR="004A600D" w:rsidRPr="00852100" w:rsidRDefault="004A600D" w:rsidP="00711302">
      <w:pPr>
        <w:numPr>
          <w:ilvl w:val="0"/>
          <w:numId w:val="25"/>
        </w:numPr>
        <w:spacing w:after="120" w:line="240" w:lineRule="auto"/>
        <w:jc w:val="both"/>
        <w:rPr>
          <w:rFonts w:ascii="Times New Roman" w:hAnsi="Times New Roman"/>
        </w:rPr>
      </w:pPr>
      <w:r w:rsidRPr="00852100">
        <w:rPr>
          <w:rFonts w:ascii="Times New Roman" w:hAnsi="Times New Roman"/>
        </w:rPr>
        <w:t>Furnizarea produselor aferente contractului va începe în termen de [se precizează numărul de zile] zile lucrătoare de la data semnării contractului de către ambele părți, și va dura maxim [se precizează numărul de luni] luni sau, după caz, până la data îndeplinirii obligațiilor contractuale în sarcina părților.</w:t>
      </w:r>
    </w:p>
    <w:p w14:paraId="77260713" w14:textId="77777777" w:rsidR="004A600D" w:rsidRPr="00852100" w:rsidRDefault="004A600D" w:rsidP="004A600D">
      <w:pPr>
        <w:spacing w:after="120"/>
        <w:ind w:left="1"/>
        <w:jc w:val="both"/>
        <w:rPr>
          <w:rFonts w:ascii="Times New Roman" w:hAnsi="Times New Roman"/>
        </w:rPr>
      </w:pPr>
    </w:p>
    <w:p w14:paraId="08EA55DF"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Documentele Contractului</w:t>
      </w:r>
    </w:p>
    <w:p w14:paraId="20ED0A21" w14:textId="77777777" w:rsidR="004A600D" w:rsidRPr="00852100" w:rsidRDefault="004A600D" w:rsidP="00711302">
      <w:pPr>
        <w:numPr>
          <w:ilvl w:val="0"/>
          <w:numId w:val="26"/>
        </w:numPr>
        <w:spacing w:after="120" w:line="240" w:lineRule="auto"/>
        <w:jc w:val="both"/>
        <w:rPr>
          <w:rFonts w:ascii="Times New Roman" w:hAnsi="Times New Roman"/>
        </w:rPr>
      </w:pPr>
      <w:r w:rsidRPr="00852100">
        <w:rPr>
          <w:rFonts w:ascii="Times New Roman" w:hAnsi="Times New Roman"/>
        </w:rPr>
        <w:t>Documentele prezentului Contract sunt:</w:t>
      </w:r>
    </w:p>
    <w:p w14:paraId="40AA5DB8" w14:textId="77777777" w:rsidR="004A600D" w:rsidRPr="00852100" w:rsidRDefault="004A600D" w:rsidP="00711302">
      <w:pPr>
        <w:numPr>
          <w:ilvl w:val="0"/>
          <w:numId w:val="27"/>
        </w:numPr>
        <w:spacing w:after="120" w:line="240" w:lineRule="auto"/>
        <w:contextualSpacing/>
        <w:jc w:val="both"/>
        <w:rPr>
          <w:rFonts w:ascii="Times New Roman" w:hAnsi="Times New Roman"/>
        </w:rPr>
      </w:pPr>
      <w:r w:rsidRPr="00852100">
        <w:rPr>
          <w:rFonts w:ascii="Times New Roman" w:hAnsi="Times New Roman"/>
        </w:rPr>
        <w:t>Caietul de sarcini, inclusiv, dacă este cazul, clarificările și/sau măsurile de remediere aduse până la depunerea ofertelor ce privesc aspectele tehnice și financiare – Anexa nr. 1;</w:t>
      </w:r>
    </w:p>
    <w:p w14:paraId="62DA2B7E" w14:textId="77777777" w:rsidR="004A600D" w:rsidRPr="00852100" w:rsidRDefault="004A600D" w:rsidP="00711302">
      <w:pPr>
        <w:numPr>
          <w:ilvl w:val="0"/>
          <w:numId w:val="27"/>
        </w:numPr>
        <w:spacing w:after="120" w:line="240" w:lineRule="auto"/>
        <w:contextualSpacing/>
        <w:jc w:val="both"/>
        <w:rPr>
          <w:rFonts w:ascii="Times New Roman" w:hAnsi="Times New Roman"/>
        </w:rPr>
      </w:pPr>
      <w:r w:rsidRPr="00852100">
        <w:rPr>
          <w:rFonts w:ascii="Times New Roman" w:hAnsi="Times New Roman"/>
        </w:rPr>
        <w:t>Propunerea tehnică, inclusiv, dacă este cazul, clarificările din perioada de evaluare – Anexa nr. 2;</w:t>
      </w:r>
    </w:p>
    <w:p w14:paraId="66C35DD5" w14:textId="77777777" w:rsidR="004A600D" w:rsidRPr="00852100" w:rsidRDefault="004A600D" w:rsidP="00711302">
      <w:pPr>
        <w:numPr>
          <w:ilvl w:val="0"/>
          <w:numId w:val="27"/>
        </w:numPr>
        <w:spacing w:after="120" w:line="240" w:lineRule="auto"/>
        <w:contextualSpacing/>
        <w:jc w:val="both"/>
        <w:rPr>
          <w:rFonts w:ascii="Times New Roman" w:hAnsi="Times New Roman"/>
        </w:rPr>
      </w:pPr>
      <w:r w:rsidRPr="00852100">
        <w:rPr>
          <w:rFonts w:ascii="Times New Roman" w:hAnsi="Times New Roman"/>
        </w:rPr>
        <w:t>Propunerea financiară, inclusiv, dacă este cazul, clarificările din perioada de evaluare – Anexa nr. 3;</w:t>
      </w:r>
    </w:p>
    <w:p w14:paraId="6FF3A525" w14:textId="77777777" w:rsidR="004A600D" w:rsidRPr="00852100" w:rsidRDefault="004A600D" w:rsidP="00711302">
      <w:pPr>
        <w:numPr>
          <w:ilvl w:val="0"/>
          <w:numId w:val="27"/>
        </w:numPr>
        <w:spacing w:after="120" w:line="240" w:lineRule="auto"/>
        <w:contextualSpacing/>
        <w:jc w:val="both"/>
        <w:rPr>
          <w:rFonts w:ascii="Times New Roman" w:hAnsi="Times New Roman"/>
        </w:rPr>
      </w:pPr>
      <w:r w:rsidRPr="00852100">
        <w:rPr>
          <w:rFonts w:ascii="Times New Roman" w:hAnsi="Times New Roman"/>
        </w:rPr>
        <w:t>Angajamentul ferm de susținere din partea unui terț, dacă este cazul – anexa nr. ....;</w:t>
      </w:r>
    </w:p>
    <w:p w14:paraId="71136470" w14:textId="77777777" w:rsidR="004A600D" w:rsidRPr="00852100" w:rsidRDefault="004A600D" w:rsidP="00711302">
      <w:pPr>
        <w:numPr>
          <w:ilvl w:val="0"/>
          <w:numId w:val="27"/>
        </w:numPr>
        <w:spacing w:after="120" w:line="240" w:lineRule="auto"/>
        <w:contextualSpacing/>
        <w:jc w:val="both"/>
        <w:rPr>
          <w:rFonts w:ascii="Times New Roman" w:hAnsi="Times New Roman"/>
        </w:rPr>
      </w:pPr>
      <w:r w:rsidRPr="00852100">
        <w:rPr>
          <w:rFonts w:ascii="Times New Roman" w:hAnsi="Times New Roman"/>
        </w:rPr>
        <w:t>Acordul de asociere, dacă este cazul – anexa nr. ...;</w:t>
      </w:r>
    </w:p>
    <w:p w14:paraId="10012164" w14:textId="77777777" w:rsidR="004A600D" w:rsidRPr="00852100" w:rsidRDefault="004A600D" w:rsidP="00711302">
      <w:pPr>
        <w:numPr>
          <w:ilvl w:val="0"/>
          <w:numId w:val="27"/>
        </w:numPr>
        <w:spacing w:after="120" w:line="240" w:lineRule="auto"/>
        <w:contextualSpacing/>
        <w:jc w:val="both"/>
        <w:rPr>
          <w:rFonts w:ascii="Times New Roman" w:hAnsi="Times New Roman"/>
        </w:rPr>
      </w:pPr>
      <w:r w:rsidRPr="00852100">
        <w:rPr>
          <w:rFonts w:ascii="Times New Roman" w:hAnsi="Times New Roman"/>
        </w:rPr>
        <w:t>Contractul de subcontractare, dacă este cazul – anexa nr.......</w:t>
      </w:r>
    </w:p>
    <w:p w14:paraId="166AA0D1" w14:textId="77777777" w:rsidR="004A600D" w:rsidRPr="00852100" w:rsidRDefault="004A600D" w:rsidP="00711302">
      <w:pPr>
        <w:numPr>
          <w:ilvl w:val="0"/>
          <w:numId w:val="27"/>
        </w:numPr>
        <w:spacing w:after="120" w:line="240" w:lineRule="auto"/>
        <w:contextualSpacing/>
        <w:jc w:val="both"/>
        <w:rPr>
          <w:rFonts w:ascii="Times New Roman" w:hAnsi="Times New Roman"/>
        </w:rPr>
      </w:pPr>
      <w:r w:rsidRPr="00852100">
        <w:rPr>
          <w:rFonts w:ascii="Times New Roman" w:hAnsi="Times New Roman"/>
        </w:rPr>
        <w:t>Garanția de bună execuție, dacă este cazul</w:t>
      </w:r>
    </w:p>
    <w:p w14:paraId="13A84134" w14:textId="77777777" w:rsidR="004A600D" w:rsidRPr="00852100" w:rsidRDefault="004A600D" w:rsidP="004A600D">
      <w:pPr>
        <w:spacing w:after="120"/>
        <w:ind w:left="1"/>
        <w:jc w:val="both"/>
        <w:rPr>
          <w:rFonts w:ascii="Times New Roman" w:hAnsi="Times New Roman"/>
        </w:rPr>
      </w:pPr>
    </w:p>
    <w:p w14:paraId="38DA221C"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Ordinea de precedență</w:t>
      </w:r>
    </w:p>
    <w:p w14:paraId="235B6B2F" w14:textId="77777777" w:rsidR="004A600D" w:rsidRPr="00852100" w:rsidRDefault="004A600D" w:rsidP="00711302">
      <w:pPr>
        <w:numPr>
          <w:ilvl w:val="0"/>
          <w:numId w:val="28"/>
        </w:numPr>
        <w:spacing w:after="120" w:line="240" w:lineRule="auto"/>
        <w:jc w:val="both"/>
        <w:rPr>
          <w:rFonts w:ascii="Times New Roman" w:hAnsi="Times New Roman"/>
        </w:rPr>
      </w:pPr>
      <w:r w:rsidRPr="00852100">
        <w:rPr>
          <w:rFonts w:ascii="Times New Roman" w:hAnsi="Times New Roman"/>
        </w:rPr>
        <w:t>În cazul oricărei contradicții între documentele prevăzute la pct. 6, prevederile acestora vor fi aplicate în ordinea de precedență stabilită conform succesiunii documentelor enumerate mai sus.</w:t>
      </w:r>
    </w:p>
    <w:p w14:paraId="052BA9D8" w14:textId="77777777" w:rsidR="004A600D" w:rsidRPr="00852100" w:rsidRDefault="004A600D" w:rsidP="00711302">
      <w:pPr>
        <w:numPr>
          <w:ilvl w:val="0"/>
          <w:numId w:val="28"/>
        </w:numPr>
        <w:spacing w:after="120" w:line="240" w:lineRule="auto"/>
        <w:jc w:val="both"/>
        <w:rPr>
          <w:rFonts w:ascii="Times New Roman" w:hAnsi="Times New Roman"/>
        </w:rPr>
      </w:pPr>
      <w:r w:rsidRPr="00852100">
        <w:rPr>
          <w:rFonts w:ascii="Times New Roman" w:hAnsi="Times New Roman"/>
        </w:rPr>
        <w:t>În cazul în care, pe parcursul îndeplinirii Contractului, se constată faptul că anumite elemente ale Propunerii tehnice sunt inferioare sau nu corespund cerințelor prevăzute în Caietul de sarcini, prevalează prevederile Caietului de sarcini.</w:t>
      </w:r>
    </w:p>
    <w:p w14:paraId="771F66AF" w14:textId="77777777" w:rsidR="004A600D" w:rsidRPr="00852100" w:rsidRDefault="004A600D" w:rsidP="004A600D">
      <w:pPr>
        <w:spacing w:after="120"/>
        <w:ind w:left="1"/>
        <w:jc w:val="both"/>
        <w:rPr>
          <w:rFonts w:ascii="Times New Roman" w:hAnsi="Times New Roman"/>
        </w:rPr>
      </w:pPr>
    </w:p>
    <w:p w14:paraId="0AB32FA7"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Comunicarea între Părți</w:t>
      </w:r>
    </w:p>
    <w:p w14:paraId="1737D8AF" w14:textId="77777777" w:rsidR="004A600D" w:rsidRPr="00852100" w:rsidRDefault="004A600D" w:rsidP="00711302">
      <w:pPr>
        <w:numPr>
          <w:ilvl w:val="0"/>
          <w:numId w:val="29"/>
        </w:numPr>
        <w:spacing w:after="120" w:line="240" w:lineRule="auto"/>
        <w:jc w:val="both"/>
        <w:rPr>
          <w:rFonts w:ascii="Times New Roman" w:hAnsi="Times New Roman"/>
        </w:rPr>
      </w:pPr>
      <w:r w:rsidRPr="00852100">
        <w:rPr>
          <w:rFonts w:ascii="Times New Roman" w:hAnsi="Times New Roman"/>
        </w:rPr>
        <w:t>Orice comunicare făcută de Părți va fi redactată în scris și depusă personal de Parte sau expediată prin scrisoare recomandată cu confirmare de primire sau prin alt mijloc de comunicare care asigură confirmarea primirii documentului.</w:t>
      </w:r>
    </w:p>
    <w:p w14:paraId="54808232" w14:textId="77777777" w:rsidR="004A600D" w:rsidRPr="00852100" w:rsidRDefault="004A600D" w:rsidP="00711302">
      <w:pPr>
        <w:numPr>
          <w:ilvl w:val="0"/>
          <w:numId w:val="29"/>
        </w:numPr>
        <w:spacing w:after="120" w:line="240" w:lineRule="auto"/>
        <w:jc w:val="both"/>
        <w:rPr>
          <w:rFonts w:ascii="Times New Roman" w:hAnsi="Times New Roman"/>
        </w:rPr>
      </w:pPr>
      <w:r w:rsidRPr="00852100">
        <w:rPr>
          <w:rFonts w:ascii="Times New Roman" w:hAnsi="Times New Roman"/>
        </w:rPr>
        <w:t>Comunicările între Părți se pot face și prin fax sau e-mail, cu condiția confirmării în scris a primirii comunicării.</w:t>
      </w:r>
    </w:p>
    <w:p w14:paraId="610FA316" w14:textId="77777777" w:rsidR="004A600D" w:rsidRPr="00852100" w:rsidRDefault="004A600D" w:rsidP="00711302">
      <w:pPr>
        <w:numPr>
          <w:ilvl w:val="0"/>
          <w:numId w:val="29"/>
        </w:numPr>
        <w:spacing w:after="120" w:line="240" w:lineRule="auto"/>
        <w:jc w:val="both"/>
        <w:rPr>
          <w:rFonts w:ascii="Times New Roman" w:hAnsi="Times New Roman"/>
        </w:rPr>
      </w:pPr>
      <w:r w:rsidRPr="00852100">
        <w:rPr>
          <w:rFonts w:ascii="Times New Roman" w:hAnsi="Times New Roman"/>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2FF0648D" w14:textId="77777777" w:rsidR="004A600D" w:rsidRPr="00852100" w:rsidRDefault="004A600D" w:rsidP="00711302">
      <w:pPr>
        <w:numPr>
          <w:ilvl w:val="0"/>
          <w:numId w:val="29"/>
        </w:numPr>
        <w:spacing w:after="120" w:line="240" w:lineRule="auto"/>
        <w:jc w:val="both"/>
        <w:rPr>
          <w:rFonts w:ascii="Times New Roman" w:hAnsi="Times New Roman"/>
        </w:rPr>
      </w:pPr>
      <w:r w:rsidRPr="00852100">
        <w:rPr>
          <w:rFonts w:ascii="Times New Roman" w:hAnsi="Times New Roman"/>
        </w:rPr>
        <w:t>Adresele la care se transmit comunicările sunt următoarele:</w:t>
      </w:r>
    </w:p>
    <w:tbl>
      <w:tblPr>
        <w:tblW w:w="5000" w:type="pct"/>
        <w:tblLook w:val="04A0" w:firstRow="1" w:lastRow="0" w:firstColumn="1" w:lastColumn="0" w:noHBand="0" w:noVBand="1"/>
      </w:tblPr>
      <w:tblGrid>
        <w:gridCol w:w="4944"/>
        <w:gridCol w:w="4936"/>
      </w:tblGrid>
      <w:tr w:rsidR="004A600D" w:rsidRPr="00852100" w14:paraId="11F93D90" w14:textId="77777777" w:rsidTr="004A600D">
        <w:tc>
          <w:tcPr>
            <w:tcW w:w="2502" w:type="pct"/>
            <w:shd w:val="clear" w:color="auto" w:fill="auto"/>
          </w:tcPr>
          <w:p w14:paraId="344E3BBB" w14:textId="77777777" w:rsidR="004A600D" w:rsidRPr="00852100" w:rsidRDefault="004A600D" w:rsidP="00B324C9">
            <w:pPr>
              <w:spacing w:after="120"/>
              <w:jc w:val="both"/>
              <w:rPr>
                <w:rFonts w:ascii="Times New Roman" w:hAnsi="Times New Roman"/>
              </w:rPr>
            </w:pPr>
            <w:r w:rsidRPr="00852100">
              <w:rPr>
                <w:rFonts w:ascii="Times New Roman" w:hAnsi="Times New Roman"/>
              </w:rPr>
              <w:t>Pentru</w:t>
            </w:r>
          </w:p>
          <w:p w14:paraId="38564BDA" w14:textId="77777777" w:rsidR="004A600D" w:rsidRPr="00852100" w:rsidRDefault="004A600D" w:rsidP="00B324C9">
            <w:pPr>
              <w:spacing w:after="120"/>
              <w:jc w:val="both"/>
              <w:rPr>
                <w:rFonts w:ascii="Times New Roman" w:hAnsi="Times New Roman"/>
              </w:rPr>
            </w:pPr>
            <w:r w:rsidRPr="00852100">
              <w:rPr>
                <w:rFonts w:ascii="Times New Roman" w:hAnsi="Times New Roman"/>
              </w:rPr>
              <w:t>Autoritatea/entitatea contractantă:</w:t>
            </w:r>
          </w:p>
        </w:tc>
        <w:tc>
          <w:tcPr>
            <w:tcW w:w="2498" w:type="pct"/>
            <w:shd w:val="clear" w:color="auto" w:fill="auto"/>
          </w:tcPr>
          <w:p w14:paraId="61A8B8A5" w14:textId="77777777" w:rsidR="004A600D" w:rsidRPr="00852100" w:rsidRDefault="004A600D" w:rsidP="00B324C9">
            <w:pPr>
              <w:spacing w:after="120"/>
              <w:jc w:val="both"/>
              <w:rPr>
                <w:rFonts w:ascii="Times New Roman" w:hAnsi="Times New Roman"/>
              </w:rPr>
            </w:pPr>
            <w:r w:rsidRPr="00852100">
              <w:rPr>
                <w:rFonts w:ascii="Times New Roman" w:hAnsi="Times New Roman"/>
              </w:rPr>
              <w:t>Pentru</w:t>
            </w:r>
          </w:p>
          <w:p w14:paraId="20C0729A" w14:textId="77777777" w:rsidR="004A600D" w:rsidRPr="00852100" w:rsidRDefault="004A600D" w:rsidP="00B324C9">
            <w:pPr>
              <w:spacing w:after="120"/>
              <w:jc w:val="both"/>
              <w:rPr>
                <w:rFonts w:ascii="Times New Roman" w:hAnsi="Times New Roman"/>
              </w:rPr>
            </w:pPr>
            <w:r w:rsidRPr="00852100">
              <w:rPr>
                <w:rFonts w:ascii="Times New Roman" w:hAnsi="Times New Roman"/>
              </w:rPr>
              <w:t>Contractant:</w:t>
            </w:r>
          </w:p>
        </w:tc>
      </w:tr>
      <w:tr w:rsidR="004A600D" w:rsidRPr="00852100" w14:paraId="40F6538F" w14:textId="77777777" w:rsidTr="004A600D">
        <w:tc>
          <w:tcPr>
            <w:tcW w:w="2502" w:type="pct"/>
            <w:shd w:val="clear" w:color="auto" w:fill="auto"/>
          </w:tcPr>
          <w:p w14:paraId="21BB78F5" w14:textId="77777777" w:rsidR="004A600D" w:rsidRPr="00852100" w:rsidRDefault="004A600D" w:rsidP="00B324C9">
            <w:pPr>
              <w:spacing w:after="120"/>
              <w:jc w:val="both"/>
              <w:rPr>
                <w:rFonts w:ascii="Times New Roman" w:hAnsi="Times New Roman"/>
              </w:rPr>
            </w:pPr>
            <w:r w:rsidRPr="00852100">
              <w:rPr>
                <w:rFonts w:ascii="Times New Roman" w:hAnsi="Times New Roman"/>
              </w:rPr>
              <w:t>Adresă:</w:t>
            </w:r>
          </w:p>
        </w:tc>
        <w:tc>
          <w:tcPr>
            <w:tcW w:w="2498" w:type="pct"/>
            <w:shd w:val="clear" w:color="auto" w:fill="auto"/>
          </w:tcPr>
          <w:p w14:paraId="301C18F6" w14:textId="77777777" w:rsidR="004A600D" w:rsidRPr="00852100" w:rsidRDefault="004A600D" w:rsidP="00B324C9">
            <w:pPr>
              <w:spacing w:after="120"/>
              <w:jc w:val="both"/>
              <w:rPr>
                <w:rFonts w:ascii="Times New Roman" w:hAnsi="Times New Roman"/>
              </w:rPr>
            </w:pPr>
            <w:r w:rsidRPr="00852100">
              <w:rPr>
                <w:rFonts w:ascii="Times New Roman" w:hAnsi="Times New Roman"/>
              </w:rPr>
              <w:t>Adresă:</w:t>
            </w:r>
          </w:p>
        </w:tc>
      </w:tr>
      <w:tr w:rsidR="004A600D" w:rsidRPr="00852100" w14:paraId="058E34D2" w14:textId="77777777" w:rsidTr="004A600D">
        <w:tc>
          <w:tcPr>
            <w:tcW w:w="2502" w:type="pct"/>
            <w:shd w:val="clear" w:color="auto" w:fill="auto"/>
          </w:tcPr>
          <w:p w14:paraId="44F065A6" w14:textId="77777777" w:rsidR="004A600D" w:rsidRPr="00852100" w:rsidRDefault="004A600D" w:rsidP="00B324C9">
            <w:pPr>
              <w:spacing w:after="120"/>
              <w:jc w:val="both"/>
              <w:rPr>
                <w:rFonts w:ascii="Times New Roman" w:hAnsi="Times New Roman"/>
              </w:rPr>
            </w:pPr>
            <w:r w:rsidRPr="00852100">
              <w:rPr>
                <w:rFonts w:ascii="Times New Roman" w:hAnsi="Times New Roman"/>
              </w:rPr>
              <w:t>Telefon/Fax:</w:t>
            </w:r>
          </w:p>
        </w:tc>
        <w:tc>
          <w:tcPr>
            <w:tcW w:w="2498" w:type="pct"/>
            <w:shd w:val="clear" w:color="auto" w:fill="auto"/>
          </w:tcPr>
          <w:p w14:paraId="55785CD5" w14:textId="77777777" w:rsidR="004A600D" w:rsidRPr="00852100" w:rsidRDefault="004A600D" w:rsidP="00B324C9">
            <w:pPr>
              <w:spacing w:after="120"/>
              <w:jc w:val="both"/>
              <w:rPr>
                <w:rFonts w:ascii="Times New Roman" w:hAnsi="Times New Roman"/>
              </w:rPr>
            </w:pPr>
            <w:r w:rsidRPr="00852100">
              <w:rPr>
                <w:rFonts w:ascii="Times New Roman" w:hAnsi="Times New Roman"/>
              </w:rPr>
              <w:t>Telefon/Fax:</w:t>
            </w:r>
          </w:p>
        </w:tc>
      </w:tr>
      <w:tr w:rsidR="004A600D" w:rsidRPr="00852100" w14:paraId="57DEFB6D" w14:textId="77777777" w:rsidTr="004A600D">
        <w:tc>
          <w:tcPr>
            <w:tcW w:w="2502" w:type="pct"/>
            <w:shd w:val="clear" w:color="auto" w:fill="auto"/>
          </w:tcPr>
          <w:p w14:paraId="3B8CFCCF" w14:textId="77777777" w:rsidR="004A600D" w:rsidRPr="00852100" w:rsidRDefault="004A600D" w:rsidP="00B324C9">
            <w:pPr>
              <w:spacing w:after="120"/>
              <w:jc w:val="both"/>
              <w:rPr>
                <w:rFonts w:ascii="Times New Roman" w:hAnsi="Times New Roman"/>
              </w:rPr>
            </w:pPr>
            <w:r w:rsidRPr="00852100">
              <w:rPr>
                <w:rFonts w:ascii="Times New Roman" w:hAnsi="Times New Roman"/>
              </w:rPr>
              <w:t>E-mail:</w:t>
            </w:r>
          </w:p>
        </w:tc>
        <w:tc>
          <w:tcPr>
            <w:tcW w:w="2498" w:type="pct"/>
            <w:shd w:val="clear" w:color="auto" w:fill="auto"/>
          </w:tcPr>
          <w:p w14:paraId="2ACB6499" w14:textId="77777777" w:rsidR="004A600D" w:rsidRPr="00852100" w:rsidRDefault="004A600D" w:rsidP="00B324C9">
            <w:pPr>
              <w:spacing w:after="120"/>
              <w:jc w:val="both"/>
              <w:rPr>
                <w:rFonts w:ascii="Times New Roman" w:hAnsi="Times New Roman"/>
              </w:rPr>
            </w:pPr>
            <w:r w:rsidRPr="00852100">
              <w:rPr>
                <w:rFonts w:ascii="Times New Roman" w:hAnsi="Times New Roman"/>
              </w:rPr>
              <w:t>E-mail:</w:t>
            </w:r>
          </w:p>
        </w:tc>
      </w:tr>
      <w:tr w:rsidR="004A600D" w:rsidRPr="00852100" w14:paraId="04AF5E22" w14:textId="77777777" w:rsidTr="004A600D">
        <w:tc>
          <w:tcPr>
            <w:tcW w:w="2502" w:type="pct"/>
            <w:shd w:val="clear" w:color="auto" w:fill="auto"/>
          </w:tcPr>
          <w:p w14:paraId="20606721" w14:textId="77777777" w:rsidR="004A600D" w:rsidRPr="00852100" w:rsidRDefault="004A600D" w:rsidP="00B324C9">
            <w:pPr>
              <w:spacing w:after="120"/>
              <w:jc w:val="both"/>
              <w:rPr>
                <w:rFonts w:ascii="Times New Roman" w:hAnsi="Times New Roman"/>
              </w:rPr>
            </w:pPr>
            <w:r w:rsidRPr="00852100">
              <w:rPr>
                <w:rFonts w:ascii="Times New Roman" w:hAnsi="Times New Roman"/>
              </w:rPr>
              <w:t>Persoana de contact:</w:t>
            </w:r>
          </w:p>
        </w:tc>
        <w:tc>
          <w:tcPr>
            <w:tcW w:w="2498" w:type="pct"/>
            <w:shd w:val="clear" w:color="auto" w:fill="auto"/>
          </w:tcPr>
          <w:p w14:paraId="2D61315C" w14:textId="77777777" w:rsidR="004A600D" w:rsidRPr="00852100" w:rsidRDefault="004A600D" w:rsidP="00B324C9">
            <w:pPr>
              <w:spacing w:after="120"/>
              <w:jc w:val="both"/>
              <w:rPr>
                <w:rFonts w:ascii="Times New Roman" w:hAnsi="Times New Roman"/>
              </w:rPr>
            </w:pPr>
            <w:r w:rsidRPr="00852100">
              <w:rPr>
                <w:rFonts w:ascii="Times New Roman" w:hAnsi="Times New Roman"/>
              </w:rPr>
              <w:t>Persoana de contact:</w:t>
            </w:r>
          </w:p>
        </w:tc>
      </w:tr>
      <w:tr w:rsidR="004A600D" w:rsidRPr="00852100" w14:paraId="0A63F3D8" w14:textId="77777777" w:rsidTr="004A600D">
        <w:tc>
          <w:tcPr>
            <w:tcW w:w="2502" w:type="pct"/>
            <w:shd w:val="clear" w:color="auto" w:fill="auto"/>
          </w:tcPr>
          <w:p w14:paraId="56BAEB4F" w14:textId="77777777" w:rsidR="004A600D" w:rsidRPr="00852100" w:rsidRDefault="004A600D" w:rsidP="00B324C9">
            <w:pPr>
              <w:spacing w:after="120"/>
              <w:jc w:val="both"/>
              <w:rPr>
                <w:rFonts w:ascii="Times New Roman" w:hAnsi="Times New Roman"/>
              </w:rPr>
            </w:pPr>
          </w:p>
        </w:tc>
        <w:tc>
          <w:tcPr>
            <w:tcW w:w="2498" w:type="pct"/>
            <w:shd w:val="clear" w:color="auto" w:fill="auto"/>
          </w:tcPr>
          <w:p w14:paraId="5BE20EF0" w14:textId="77777777" w:rsidR="004A600D" w:rsidRPr="00852100" w:rsidRDefault="004A600D" w:rsidP="00B324C9">
            <w:pPr>
              <w:spacing w:after="120"/>
              <w:jc w:val="both"/>
              <w:rPr>
                <w:rFonts w:ascii="Times New Roman" w:hAnsi="Times New Roman"/>
              </w:rPr>
            </w:pPr>
          </w:p>
        </w:tc>
      </w:tr>
    </w:tbl>
    <w:p w14:paraId="378E531A" w14:textId="77777777" w:rsidR="004A600D" w:rsidRPr="00852100" w:rsidRDefault="004A600D" w:rsidP="00711302">
      <w:pPr>
        <w:numPr>
          <w:ilvl w:val="0"/>
          <w:numId w:val="29"/>
        </w:numPr>
        <w:spacing w:after="120" w:line="240" w:lineRule="auto"/>
        <w:jc w:val="both"/>
        <w:rPr>
          <w:rFonts w:ascii="Times New Roman" w:hAnsi="Times New Roman"/>
        </w:rPr>
      </w:pPr>
      <w:r w:rsidRPr="00852100">
        <w:rPr>
          <w:rFonts w:ascii="Times New Roman" w:hAnsi="Times New Roman"/>
        </w:rPr>
        <w:t>Orice document (dispoziție, adresă, propunere, înregistrare, Proces-Verbal de Recepție, notificare și altele) întocmit în cadrul Contractului, este realizat și transmis, în scris, într-o formă ce poate fi citită, reprodusă și înregistrată.</w:t>
      </w:r>
    </w:p>
    <w:p w14:paraId="6A16D7AC" w14:textId="77777777" w:rsidR="004A600D" w:rsidRPr="00852100" w:rsidRDefault="004A600D" w:rsidP="00711302">
      <w:pPr>
        <w:numPr>
          <w:ilvl w:val="0"/>
          <w:numId w:val="29"/>
        </w:numPr>
        <w:spacing w:after="120" w:line="240" w:lineRule="auto"/>
        <w:jc w:val="both"/>
        <w:rPr>
          <w:rFonts w:ascii="Times New Roman" w:hAnsi="Times New Roman"/>
        </w:rPr>
      </w:pPr>
      <w:r w:rsidRPr="00852100">
        <w:rPr>
          <w:rFonts w:ascii="Times New Roman" w:hAnsi="Times New Roman"/>
        </w:rPr>
        <w:t>Orice comunicare între Părți trebuie să conțină precizări cu privire la elementele de identificare ale Contractului (titlul și numărul de înregistrare) și să fie transmisă la adresa/adresele menționate la pct. 8.4.</w:t>
      </w:r>
    </w:p>
    <w:p w14:paraId="095CC96A" w14:textId="77777777" w:rsidR="004A600D" w:rsidRPr="00852100" w:rsidRDefault="004A600D" w:rsidP="00711302">
      <w:pPr>
        <w:numPr>
          <w:ilvl w:val="0"/>
          <w:numId w:val="29"/>
        </w:numPr>
        <w:spacing w:after="120" w:line="240" w:lineRule="auto"/>
        <w:jc w:val="both"/>
        <w:rPr>
          <w:rFonts w:ascii="Times New Roman" w:hAnsi="Times New Roman"/>
        </w:rPr>
      </w:pPr>
      <w:r w:rsidRPr="00852100">
        <w:rPr>
          <w:rFonts w:ascii="Times New Roman" w:hAnsi="Times New Roman"/>
        </w:rPr>
        <w:t>Orice comunicare făcută de una dintre Părți va fi considerată primită:</w:t>
      </w:r>
    </w:p>
    <w:p w14:paraId="47A79883" w14:textId="77777777" w:rsidR="004A600D" w:rsidRPr="00852100" w:rsidRDefault="004A600D" w:rsidP="00711302">
      <w:pPr>
        <w:numPr>
          <w:ilvl w:val="0"/>
          <w:numId w:val="30"/>
        </w:numPr>
        <w:spacing w:after="120" w:line="240" w:lineRule="auto"/>
        <w:contextualSpacing/>
        <w:jc w:val="both"/>
        <w:rPr>
          <w:rFonts w:ascii="Times New Roman" w:hAnsi="Times New Roman"/>
        </w:rPr>
      </w:pPr>
      <w:r w:rsidRPr="00852100">
        <w:rPr>
          <w:rFonts w:ascii="Times New Roman" w:hAnsi="Times New Roman"/>
        </w:rPr>
        <w:t>la momentul înmânării, dacă este depusă personal de către una dintre Părți,</w:t>
      </w:r>
    </w:p>
    <w:p w14:paraId="0392AB7E" w14:textId="77777777" w:rsidR="004A600D" w:rsidRPr="00852100" w:rsidRDefault="004A600D" w:rsidP="00711302">
      <w:pPr>
        <w:numPr>
          <w:ilvl w:val="0"/>
          <w:numId w:val="30"/>
        </w:numPr>
        <w:spacing w:after="120" w:line="240" w:lineRule="auto"/>
        <w:contextualSpacing/>
        <w:jc w:val="both"/>
        <w:rPr>
          <w:rFonts w:ascii="Times New Roman" w:hAnsi="Times New Roman"/>
        </w:rPr>
      </w:pPr>
      <w:r w:rsidRPr="00852100">
        <w:rPr>
          <w:rFonts w:ascii="Times New Roman" w:hAnsi="Times New Roman"/>
        </w:rPr>
        <w:t>la momentul primirii de către destinatar, în cazul trimiterii prin scrisoare recomandată cu confirmare de primire,</w:t>
      </w:r>
    </w:p>
    <w:p w14:paraId="2CC9A258" w14:textId="77777777" w:rsidR="004A600D" w:rsidRPr="00852100" w:rsidRDefault="004A600D" w:rsidP="00711302">
      <w:pPr>
        <w:numPr>
          <w:ilvl w:val="0"/>
          <w:numId w:val="30"/>
        </w:numPr>
        <w:spacing w:after="120" w:line="240" w:lineRule="auto"/>
        <w:contextualSpacing/>
        <w:jc w:val="both"/>
        <w:rPr>
          <w:rFonts w:ascii="Times New Roman" w:hAnsi="Times New Roman"/>
        </w:rPr>
      </w:pPr>
      <w:r w:rsidRPr="00852100">
        <w:rPr>
          <w:rFonts w:ascii="Times New Roman" w:hAnsi="Times New Roman"/>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E65CBD5" w14:textId="77777777" w:rsidR="004A600D" w:rsidRPr="00852100" w:rsidRDefault="004A600D" w:rsidP="00711302">
      <w:pPr>
        <w:numPr>
          <w:ilvl w:val="0"/>
          <w:numId w:val="29"/>
        </w:numPr>
        <w:spacing w:after="120" w:line="240" w:lineRule="auto"/>
        <w:jc w:val="both"/>
        <w:rPr>
          <w:rFonts w:ascii="Times New Roman" w:hAnsi="Times New Roman"/>
        </w:rPr>
      </w:pPr>
      <w:r w:rsidRPr="00852100">
        <w:rPr>
          <w:rFonts w:ascii="Times New Roman" w:hAnsi="Times New Roman"/>
        </w:rPr>
        <w:t>Părțile se declară de acord că nerespectarea cerințelor referitoare la modalitatea de comunicare stabilite în prezentul Contract să fie sancționată cu inopozabilitatea respectivei comunicări.</w:t>
      </w:r>
    </w:p>
    <w:p w14:paraId="32497742" w14:textId="77777777" w:rsidR="004A600D" w:rsidRPr="00852100" w:rsidRDefault="004A600D" w:rsidP="00711302">
      <w:pPr>
        <w:numPr>
          <w:ilvl w:val="0"/>
          <w:numId w:val="29"/>
        </w:numPr>
        <w:spacing w:after="120" w:line="240" w:lineRule="auto"/>
        <w:jc w:val="both"/>
        <w:rPr>
          <w:rFonts w:ascii="Times New Roman" w:hAnsi="Times New Roman"/>
        </w:rPr>
      </w:pPr>
      <w:r w:rsidRPr="00852100">
        <w:rPr>
          <w:rFonts w:ascii="Times New Roman" w:hAnsi="Times New Roman"/>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4770E064" w14:textId="77777777" w:rsidR="004A600D" w:rsidRPr="00852100" w:rsidRDefault="004A600D" w:rsidP="00711302">
      <w:pPr>
        <w:numPr>
          <w:ilvl w:val="0"/>
          <w:numId w:val="29"/>
        </w:numPr>
        <w:spacing w:after="120" w:line="240" w:lineRule="auto"/>
        <w:jc w:val="both"/>
        <w:rPr>
          <w:rFonts w:ascii="Times New Roman" w:hAnsi="Times New Roman"/>
        </w:rPr>
      </w:pPr>
      <w:r w:rsidRPr="00852100">
        <w:rPr>
          <w:rFonts w:ascii="Times New Roman" w:hAnsi="Times New Roman"/>
        </w:rPr>
        <w:t>Nicio modificare a datelor de contact prevăzute în prezentul Contract nu este opozabilă celeilalte Părți, decât în cazul în care a fost notificată în prealabil.</w:t>
      </w:r>
    </w:p>
    <w:p w14:paraId="505D25C2" w14:textId="77777777" w:rsidR="004A600D" w:rsidRPr="00852100" w:rsidRDefault="004A600D" w:rsidP="004A600D">
      <w:pPr>
        <w:spacing w:after="120"/>
        <w:ind w:left="1"/>
        <w:jc w:val="both"/>
        <w:rPr>
          <w:rFonts w:ascii="Times New Roman" w:hAnsi="Times New Roman"/>
        </w:rPr>
      </w:pPr>
    </w:p>
    <w:p w14:paraId="207E5D9E"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Garanția de bună execuție a contractului</w:t>
      </w:r>
    </w:p>
    <w:p w14:paraId="2ADA3D95" w14:textId="77777777" w:rsidR="004A600D" w:rsidRPr="00852100" w:rsidRDefault="004A600D" w:rsidP="00711302">
      <w:pPr>
        <w:numPr>
          <w:ilvl w:val="0"/>
          <w:numId w:val="31"/>
        </w:numPr>
        <w:spacing w:after="120" w:line="240" w:lineRule="auto"/>
        <w:jc w:val="both"/>
        <w:rPr>
          <w:rFonts w:ascii="Times New Roman" w:hAnsi="Times New Roman"/>
        </w:rPr>
      </w:pPr>
      <w:r w:rsidRPr="00852100">
        <w:rPr>
          <w:rFonts w:ascii="Times New Roman" w:hAnsi="Times New Roman"/>
        </w:rPr>
        <w:t>Contractantul se obligă să constituie garanția de bună execuție a contractului în cuantum de [se precizează procentul care nu poate fi mai mare de 10] % din prețul contractului fără TVA, adică …… lei, în termen de 5 zile lucrătoare de la semnarea contractului de ambele părți. Acest termen poate fi prelungit la solicitarea justificată a contractantului, fără a depăşi 15 zile de la data semnării contractului de achiziţie publică.  Garanția de bună execuție se constituie în conformitate cu prevederile art. 154 din Legea 98/ 2016 privind achizițiile publice, precum și cu prevederile art. 40 din Anexa la H.G. nr. 395/2016, cu modificările și completările ulterioare.</w:t>
      </w:r>
    </w:p>
    <w:p w14:paraId="1179460A" w14:textId="77777777" w:rsidR="004A600D" w:rsidRPr="00852100" w:rsidRDefault="004A600D" w:rsidP="00711302">
      <w:pPr>
        <w:numPr>
          <w:ilvl w:val="0"/>
          <w:numId w:val="31"/>
        </w:numPr>
        <w:spacing w:after="120" w:line="240" w:lineRule="auto"/>
        <w:jc w:val="both"/>
        <w:rPr>
          <w:rFonts w:ascii="Times New Roman" w:hAnsi="Times New Roman"/>
        </w:rPr>
      </w:pPr>
      <w:r w:rsidRPr="00852100">
        <w:rPr>
          <w:rFonts w:ascii="Times New Roman" w:hAnsi="Times New Roman"/>
        </w:rPr>
        <w:t>Autoritatea/entitatea Contractantă are dreptul de a emite pretenții asupra garanției de bună execuție în condițiile prevăzute la art. 41 din HG nr. 395/2016.</w:t>
      </w:r>
    </w:p>
    <w:p w14:paraId="748096FE" w14:textId="77777777" w:rsidR="004A600D" w:rsidRPr="00852100" w:rsidRDefault="004A600D" w:rsidP="00711302">
      <w:pPr>
        <w:numPr>
          <w:ilvl w:val="0"/>
          <w:numId w:val="31"/>
        </w:numPr>
        <w:spacing w:after="120" w:line="240" w:lineRule="auto"/>
        <w:jc w:val="both"/>
        <w:rPr>
          <w:rFonts w:ascii="Times New Roman" w:hAnsi="Times New Roman"/>
        </w:rPr>
      </w:pPr>
      <w:r w:rsidRPr="00852100">
        <w:rPr>
          <w:rFonts w:ascii="Times New Roman" w:hAnsi="Times New Roman"/>
        </w:rPr>
        <w:t>Autoritatea/entitatea contractanta are obligatia de a notifica pretentia atât contractantului, cât si emitentului instrumentului de garantare, precizând obligatiile care nu au fost respectate, precum si modul de calcul al prejudiciului.</w:t>
      </w:r>
    </w:p>
    <w:p w14:paraId="042D724F" w14:textId="77777777" w:rsidR="004A600D" w:rsidRPr="00852100" w:rsidRDefault="004A600D" w:rsidP="00711302">
      <w:pPr>
        <w:numPr>
          <w:ilvl w:val="0"/>
          <w:numId w:val="31"/>
        </w:numPr>
        <w:spacing w:after="120" w:line="240" w:lineRule="auto"/>
        <w:jc w:val="both"/>
        <w:rPr>
          <w:rFonts w:ascii="Times New Roman" w:hAnsi="Times New Roman"/>
        </w:rPr>
      </w:pPr>
      <w:r w:rsidRPr="00852100">
        <w:rPr>
          <w:rFonts w:ascii="Times New Roman" w:hAnsi="Times New Roman"/>
        </w:rPr>
        <w:t>Contractantul are obligația de a reîntregi/de a reconstitui garantia de buna execuție în termen de 5 zile de la momentul la care aceasta a fost reținută de către autoritatea contractantă.</w:t>
      </w:r>
    </w:p>
    <w:p w14:paraId="5E86E0B1" w14:textId="77777777" w:rsidR="004A600D" w:rsidRPr="00852100" w:rsidRDefault="004A600D" w:rsidP="004A600D">
      <w:pPr>
        <w:spacing w:after="120"/>
        <w:ind w:left="721"/>
        <w:jc w:val="both"/>
        <w:rPr>
          <w:rFonts w:ascii="Times New Roman" w:hAnsi="Times New Roman"/>
        </w:rPr>
      </w:pPr>
    </w:p>
    <w:p w14:paraId="7766D5A4" w14:textId="77777777" w:rsidR="004A600D" w:rsidRPr="00852100" w:rsidRDefault="004A600D" w:rsidP="00711302">
      <w:pPr>
        <w:numPr>
          <w:ilvl w:val="0"/>
          <w:numId w:val="31"/>
        </w:numPr>
        <w:spacing w:after="120" w:line="240" w:lineRule="auto"/>
        <w:jc w:val="both"/>
        <w:rPr>
          <w:rFonts w:ascii="Times New Roman" w:hAnsi="Times New Roman"/>
        </w:rPr>
      </w:pPr>
      <w:r w:rsidRPr="00852100">
        <w:rPr>
          <w:rFonts w:ascii="Times New Roman" w:hAnsi="Times New Roman"/>
        </w:rPr>
        <w:t>Restituirea garanției de bună execuție se face în termen 14 zile de la data îndeplinirii de către Contractant a obligațiilor asumate prin contract, dacă Autoritatea/entitatea contractantă nu a ridicat, până la acea dată,  pretenții asupra ei.</w:t>
      </w:r>
    </w:p>
    <w:p w14:paraId="3F1EF1A2" w14:textId="77777777" w:rsidR="004A600D" w:rsidRPr="00852100" w:rsidRDefault="004A600D" w:rsidP="004A600D">
      <w:pPr>
        <w:spacing w:after="120"/>
        <w:jc w:val="both"/>
        <w:rPr>
          <w:rFonts w:ascii="Times New Roman" w:hAnsi="Times New Roman"/>
        </w:rPr>
      </w:pPr>
    </w:p>
    <w:p w14:paraId="2128B3D6"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Începere, Întârzieri, Sistare</w:t>
      </w:r>
    </w:p>
    <w:p w14:paraId="3187E65E" w14:textId="77777777" w:rsidR="004A600D" w:rsidRPr="00852100" w:rsidRDefault="004A600D" w:rsidP="00711302">
      <w:pPr>
        <w:numPr>
          <w:ilvl w:val="0"/>
          <w:numId w:val="32"/>
        </w:numPr>
        <w:spacing w:after="120" w:line="240" w:lineRule="auto"/>
        <w:jc w:val="both"/>
        <w:rPr>
          <w:rFonts w:ascii="Times New Roman" w:hAnsi="Times New Roman"/>
        </w:rPr>
      </w:pPr>
      <w:r w:rsidRPr="00852100">
        <w:rPr>
          <w:rFonts w:ascii="Times New Roman" w:hAnsi="Times New Roman"/>
        </w:rPr>
        <w:t>Contractantul are obligația de a începe furnizarea Produselor în conformitate cu prevederile art. 5.3 din prezentul contract.</w:t>
      </w:r>
    </w:p>
    <w:p w14:paraId="459D84E1" w14:textId="77777777" w:rsidR="004A600D" w:rsidRPr="00852100" w:rsidRDefault="004A600D" w:rsidP="00711302">
      <w:pPr>
        <w:numPr>
          <w:ilvl w:val="0"/>
          <w:numId w:val="32"/>
        </w:numPr>
        <w:spacing w:after="120" w:line="240" w:lineRule="auto"/>
        <w:jc w:val="both"/>
        <w:rPr>
          <w:rFonts w:ascii="Times New Roman" w:hAnsi="Times New Roman"/>
        </w:rPr>
      </w:pPr>
      <w:r w:rsidRPr="00852100">
        <w:rPr>
          <w:rFonts w:ascii="Times New Roman" w:hAnsi="Times New Roman"/>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 Contractantul nu datoreaza în acest caz penalități de întârziere.</w:t>
      </w:r>
    </w:p>
    <w:p w14:paraId="46FF98AF" w14:textId="77777777" w:rsidR="004A600D" w:rsidRPr="00852100" w:rsidRDefault="004A600D" w:rsidP="004A600D">
      <w:pPr>
        <w:spacing w:after="120"/>
        <w:ind w:left="1"/>
        <w:jc w:val="both"/>
        <w:rPr>
          <w:rFonts w:ascii="Times New Roman" w:hAnsi="Times New Roman"/>
        </w:rPr>
      </w:pPr>
    </w:p>
    <w:p w14:paraId="56914F75"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Derularea și monitorizarea contractului</w:t>
      </w:r>
    </w:p>
    <w:p w14:paraId="1FA22C33" w14:textId="77777777" w:rsidR="004A600D" w:rsidRPr="00852100" w:rsidRDefault="004A600D" w:rsidP="00711302">
      <w:pPr>
        <w:numPr>
          <w:ilvl w:val="0"/>
          <w:numId w:val="56"/>
        </w:numPr>
        <w:spacing w:after="120" w:line="240" w:lineRule="auto"/>
        <w:jc w:val="both"/>
        <w:rPr>
          <w:rFonts w:ascii="Times New Roman" w:hAnsi="Times New Roman"/>
        </w:rPr>
      </w:pPr>
      <w:r w:rsidRPr="00852100">
        <w:rPr>
          <w:rFonts w:ascii="Times New Roman" w:hAnsi="Times New Roman"/>
        </w:rPr>
        <w:t>Raportarea în cadrul Contractului de achiziție publică de Produse</w:t>
      </w:r>
    </w:p>
    <w:p w14:paraId="2B865B33" w14:textId="77777777" w:rsidR="004A600D" w:rsidRPr="00852100" w:rsidRDefault="004A600D" w:rsidP="00711302">
      <w:pPr>
        <w:numPr>
          <w:ilvl w:val="0"/>
          <w:numId w:val="57"/>
        </w:numPr>
        <w:spacing w:after="120" w:line="240" w:lineRule="auto"/>
        <w:contextualSpacing/>
        <w:jc w:val="both"/>
        <w:rPr>
          <w:rFonts w:ascii="Times New Roman" w:hAnsi="Times New Roman"/>
        </w:rPr>
      </w:pPr>
      <w:r w:rsidRPr="00852100">
        <w:rPr>
          <w:rFonts w:ascii="Times New Roman" w:hAnsi="Times New Roman"/>
        </w:rPr>
        <w:t>Dacă este cazul, Contractantul va prezenta documentele și rapoartele conform celor specificate în Caietul de Sarcini și cu respectarea Graficului de furnizare acceptat de către Autoritatea/entitatea contractantă.</w:t>
      </w:r>
    </w:p>
    <w:p w14:paraId="5C656F9E" w14:textId="77777777" w:rsidR="004A600D" w:rsidRPr="00852100" w:rsidRDefault="004A600D" w:rsidP="00711302">
      <w:pPr>
        <w:numPr>
          <w:ilvl w:val="0"/>
          <w:numId w:val="57"/>
        </w:numPr>
        <w:spacing w:after="120" w:line="240" w:lineRule="auto"/>
        <w:contextualSpacing/>
        <w:jc w:val="both"/>
        <w:rPr>
          <w:rFonts w:ascii="Times New Roman" w:hAnsi="Times New Roman"/>
        </w:rPr>
      </w:pPr>
      <w:r w:rsidRPr="00852100">
        <w:rPr>
          <w:rFonts w:ascii="Times New Roman" w:hAnsi="Times New Roman"/>
        </w:rPr>
        <w:t>Contractantul are obligația să elaboreze, pe perioada de furnizare a Produselor, toate Rapoartele și documente solicitate conform prevederilor cuprinse în Caietul de Sarcini.</w:t>
      </w:r>
    </w:p>
    <w:p w14:paraId="3A77F42A" w14:textId="77777777" w:rsidR="004A600D" w:rsidRPr="00852100" w:rsidRDefault="004A600D" w:rsidP="00711302">
      <w:pPr>
        <w:numPr>
          <w:ilvl w:val="0"/>
          <w:numId w:val="57"/>
        </w:numPr>
        <w:spacing w:after="120" w:line="240" w:lineRule="auto"/>
        <w:ind w:left="720" w:hanging="357"/>
        <w:jc w:val="both"/>
        <w:rPr>
          <w:rFonts w:ascii="Times New Roman" w:hAnsi="Times New Roman"/>
        </w:rPr>
      </w:pPr>
      <w:r w:rsidRPr="00852100">
        <w:rPr>
          <w:rFonts w:ascii="Times New Roman" w:hAnsi="Times New Roman"/>
        </w:rPr>
        <w:t>Aprobarea de către Autoritatea/entitatea contractantă a rapoartelor și documentelor realizate și furnizate de către Contractant, va fi făcută astfel cum este stabilit în Caietul de Sarcini și va certifica faptul că acestea sunt conforme cu termenii Contractului.</w:t>
      </w:r>
    </w:p>
    <w:p w14:paraId="26DEBB16" w14:textId="77777777" w:rsidR="004A600D" w:rsidRPr="00852100" w:rsidRDefault="004A600D" w:rsidP="00711302">
      <w:pPr>
        <w:numPr>
          <w:ilvl w:val="0"/>
          <w:numId w:val="56"/>
        </w:numPr>
        <w:spacing w:after="120" w:line="240" w:lineRule="auto"/>
        <w:jc w:val="both"/>
        <w:rPr>
          <w:rFonts w:ascii="Times New Roman" w:hAnsi="Times New Roman"/>
        </w:rPr>
      </w:pPr>
      <w:r w:rsidRPr="00852100">
        <w:rPr>
          <w:rFonts w:ascii="Times New Roman" w:hAnsi="Times New Roman"/>
        </w:rPr>
        <w:t>Contractantul va întreprinde toate măsurile și acțiunile necesare sau corespunzătoare pentru realizarea cel puțin a performanțelor contractuale astfel cum sunt stabilite în Caietul de Sarcini.</w:t>
      </w:r>
    </w:p>
    <w:p w14:paraId="49BC0DF0" w14:textId="77777777" w:rsidR="004A600D" w:rsidRPr="00852100" w:rsidRDefault="004A600D" w:rsidP="00711302">
      <w:pPr>
        <w:numPr>
          <w:ilvl w:val="0"/>
          <w:numId w:val="56"/>
        </w:numPr>
        <w:spacing w:after="120" w:line="240" w:lineRule="auto"/>
        <w:jc w:val="both"/>
        <w:rPr>
          <w:rFonts w:ascii="Times New Roman" w:hAnsi="Times New Roman"/>
        </w:rPr>
      </w:pPr>
      <w:r w:rsidRPr="00852100">
        <w:rPr>
          <w:rFonts w:ascii="Times New Roman" w:hAnsi="Times New Roman"/>
        </w:rPr>
        <w:t>Prevederi contractuale privind monitorizarea performanțelor, dacă este cazul</w:t>
      </w:r>
    </w:p>
    <w:p w14:paraId="4E6F8CF3" w14:textId="77777777" w:rsidR="004A600D" w:rsidRPr="00852100" w:rsidRDefault="004A600D" w:rsidP="00711302">
      <w:pPr>
        <w:numPr>
          <w:ilvl w:val="0"/>
          <w:numId w:val="58"/>
        </w:numPr>
        <w:spacing w:after="120" w:line="240" w:lineRule="auto"/>
        <w:jc w:val="both"/>
        <w:rPr>
          <w:rFonts w:ascii="Times New Roman" w:hAnsi="Times New Roman"/>
        </w:rPr>
      </w:pPr>
      <w:r w:rsidRPr="00852100">
        <w:rPr>
          <w:rFonts w:ascii="Times New Roman" w:hAnsi="Times New Roman"/>
        </w:rPr>
        <w:t>La intervalele de referință stabilite în Caietul de Sarcini, Graficul de furnizare este analizat și revizuit în cadrul întâlnirilor de lucru stabilite cu scopul analizării stadiului activităților din Contract.</w:t>
      </w:r>
    </w:p>
    <w:p w14:paraId="287F1B2C" w14:textId="77777777" w:rsidR="004A600D" w:rsidRPr="00852100" w:rsidRDefault="004A600D" w:rsidP="00711302">
      <w:pPr>
        <w:numPr>
          <w:ilvl w:val="0"/>
          <w:numId w:val="58"/>
        </w:numPr>
        <w:spacing w:after="120" w:line="240" w:lineRule="auto"/>
        <w:jc w:val="both"/>
        <w:rPr>
          <w:rFonts w:ascii="Times New Roman" w:hAnsi="Times New Roman"/>
        </w:rPr>
      </w:pPr>
      <w:r w:rsidRPr="00852100">
        <w:rPr>
          <w:rFonts w:ascii="Times New Roman" w:hAnsi="Times New Roman"/>
        </w:rPr>
        <w:t>Condițiile în care se realizează ședințele de monitorizare sunt cele descrise în Caietul de Sarcini.</w:t>
      </w:r>
    </w:p>
    <w:p w14:paraId="2F42391B" w14:textId="77777777" w:rsidR="004A600D" w:rsidRPr="00852100" w:rsidRDefault="004A600D" w:rsidP="00711302">
      <w:pPr>
        <w:numPr>
          <w:ilvl w:val="0"/>
          <w:numId w:val="58"/>
        </w:numPr>
        <w:spacing w:after="120" w:line="240" w:lineRule="auto"/>
        <w:jc w:val="both"/>
        <w:rPr>
          <w:rFonts w:ascii="Times New Roman" w:hAnsi="Times New Roman"/>
        </w:rPr>
      </w:pPr>
      <w:r w:rsidRPr="00852100">
        <w:rPr>
          <w:rFonts w:ascii="Times New Roman" w:hAnsi="Times New Roman"/>
        </w:rPr>
        <w:t>Pentru prima întâlnire de monitorizare a progresului se utilizează versiunea Graficului de furnizare stabilită în Caietul de Sarcini.</w:t>
      </w:r>
    </w:p>
    <w:p w14:paraId="1A959DA6" w14:textId="77777777" w:rsidR="004A600D" w:rsidRPr="00852100" w:rsidRDefault="004A600D" w:rsidP="00711302">
      <w:pPr>
        <w:numPr>
          <w:ilvl w:val="0"/>
          <w:numId w:val="58"/>
        </w:numPr>
        <w:spacing w:after="120" w:line="240" w:lineRule="auto"/>
        <w:jc w:val="both"/>
        <w:rPr>
          <w:rFonts w:ascii="Times New Roman" w:hAnsi="Times New Roman"/>
        </w:rPr>
      </w:pPr>
      <w:r w:rsidRPr="00852100">
        <w:rPr>
          <w:rFonts w:ascii="Times New Roman" w:hAnsi="Times New Roman"/>
        </w:rPr>
        <w:t>Pentru fiecare întâlnire de monitorizare a progresului în cadrul Contractului și de analiză a Graficului de furnizare, Contractantul prezintă Autorității/entității contractante informațiile solicitate conform Caietului de Sarcini.</w:t>
      </w:r>
    </w:p>
    <w:p w14:paraId="78CD9ECD" w14:textId="77777777" w:rsidR="004A600D" w:rsidRPr="00852100" w:rsidRDefault="004A600D" w:rsidP="00711302">
      <w:pPr>
        <w:numPr>
          <w:ilvl w:val="0"/>
          <w:numId w:val="58"/>
        </w:numPr>
        <w:spacing w:after="120" w:line="240" w:lineRule="auto"/>
        <w:jc w:val="both"/>
        <w:rPr>
          <w:rFonts w:ascii="Times New Roman" w:hAnsi="Times New Roman"/>
        </w:rPr>
      </w:pPr>
      <w:r w:rsidRPr="00852100">
        <w:rPr>
          <w:rFonts w:ascii="Times New Roman" w:hAnsi="Times New Roman"/>
        </w:rPr>
        <w:t>Pentru analiza Graficului de furnizare de către Autoritatea/entitatea contractantă și emiterea acceptului sau a refuzului Graficului de furnizare, Contractantul include, în datele de intrare furnizate pentru fiecare întâlnire de analiză a stadiului realizării activităților din Contract, informații privind situația plăților către Subcontractanți, dacă este cazul.</w:t>
      </w:r>
    </w:p>
    <w:p w14:paraId="035212D7" w14:textId="77777777" w:rsidR="004A600D" w:rsidRPr="00852100" w:rsidRDefault="004A600D" w:rsidP="00711302">
      <w:pPr>
        <w:numPr>
          <w:ilvl w:val="0"/>
          <w:numId w:val="58"/>
        </w:numPr>
        <w:spacing w:after="120" w:line="240" w:lineRule="auto"/>
        <w:jc w:val="both"/>
        <w:rPr>
          <w:rFonts w:ascii="Times New Roman" w:hAnsi="Times New Roman"/>
        </w:rPr>
      </w:pPr>
      <w:r w:rsidRPr="00852100">
        <w:rPr>
          <w:rFonts w:ascii="Times New Roman" w:hAnsi="Times New Roman"/>
        </w:rPr>
        <w:t>Motivele pentru care Autoritatea/entitatea contractantă va putea emite un refuz pentru Graficul de furnizare propus spre aprobare sunt cele specificate în Caietul de Sarcini.</w:t>
      </w:r>
    </w:p>
    <w:p w14:paraId="7EA97906" w14:textId="77777777" w:rsidR="004A600D" w:rsidRPr="00852100" w:rsidRDefault="004A600D" w:rsidP="00711302">
      <w:pPr>
        <w:numPr>
          <w:ilvl w:val="0"/>
          <w:numId w:val="58"/>
        </w:numPr>
        <w:spacing w:after="120" w:line="240" w:lineRule="auto"/>
        <w:jc w:val="both"/>
        <w:rPr>
          <w:rFonts w:ascii="Times New Roman" w:hAnsi="Times New Roman"/>
        </w:rPr>
      </w:pPr>
      <w:r w:rsidRPr="00852100">
        <w:rPr>
          <w:rFonts w:ascii="Times New Roman" w:hAnsi="Times New Roman"/>
        </w:rPr>
        <w:t>În intervalul stabilit, Autoritatea/entitatea contractantă comunică Contractantului acceptul sau refuzul cu privire la Graficul de furnizare prezentat, împreună cu motivele care au stat la baza acceptului sau refuzului Autorității/entității contractante.</w:t>
      </w:r>
    </w:p>
    <w:p w14:paraId="4694E0DB" w14:textId="77777777" w:rsidR="004A600D" w:rsidRPr="00852100" w:rsidRDefault="004A600D" w:rsidP="004A600D">
      <w:pPr>
        <w:spacing w:after="120"/>
        <w:jc w:val="both"/>
        <w:rPr>
          <w:rFonts w:ascii="Times New Roman" w:hAnsi="Times New Roman"/>
        </w:rPr>
      </w:pPr>
    </w:p>
    <w:p w14:paraId="5882FDE9"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Graficul de livrare</w:t>
      </w:r>
    </w:p>
    <w:p w14:paraId="3453B102" w14:textId="77777777" w:rsidR="004A600D" w:rsidRPr="00852100" w:rsidRDefault="004A600D" w:rsidP="00711302">
      <w:pPr>
        <w:numPr>
          <w:ilvl w:val="0"/>
          <w:numId w:val="66"/>
        </w:numPr>
        <w:spacing w:after="120" w:line="240" w:lineRule="auto"/>
        <w:jc w:val="both"/>
        <w:rPr>
          <w:rFonts w:ascii="Times New Roman" w:hAnsi="Times New Roman"/>
        </w:rPr>
      </w:pPr>
      <w:r w:rsidRPr="00852100">
        <w:rPr>
          <w:rFonts w:ascii="Times New Roman" w:hAnsi="Times New Roman"/>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14:paraId="09BA59A5" w14:textId="77777777" w:rsidR="004A600D" w:rsidRPr="00852100" w:rsidRDefault="004A600D" w:rsidP="00711302">
      <w:pPr>
        <w:numPr>
          <w:ilvl w:val="0"/>
          <w:numId w:val="66"/>
        </w:numPr>
        <w:spacing w:after="120" w:line="240" w:lineRule="auto"/>
        <w:jc w:val="both"/>
        <w:rPr>
          <w:rFonts w:ascii="Times New Roman" w:hAnsi="Times New Roman"/>
        </w:rPr>
      </w:pPr>
      <w:r w:rsidRPr="00852100">
        <w:rPr>
          <w:rFonts w:ascii="Times New Roman" w:hAnsi="Times New Roman"/>
        </w:rPr>
        <w:t>Livrarea Produselor se realizează în succesiunea și cu respectarea termenelor stabilite prin Graficul de livrare, alcătuit în ordinea tehnologică de execuție, astfel cum este acceptat de către Autoritatea/entitatea contractantă și cum este constituit ca parte integrantă din Contract.</w:t>
      </w:r>
    </w:p>
    <w:p w14:paraId="4D0DC018" w14:textId="77777777" w:rsidR="004A600D" w:rsidRPr="00852100" w:rsidRDefault="004A600D" w:rsidP="00711302">
      <w:pPr>
        <w:numPr>
          <w:ilvl w:val="0"/>
          <w:numId w:val="66"/>
        </w:numPr>
        <w:spacing w:after="120" w:line="240" w:lineRule="auto"/>
        <w:jc w:val="both"/>
        <w:rPr>
          <w:rFonts w:ascii="Times New Roman" w:hAnsi="Times New Roman"/>
        </w:rPr>
      </w:pPr>
      <w:r w:rsidRPr="00852100">
        <w:rPr>
          <w:rFonts w:ascii="Times New Roman" w:hAnsi="Times New Roman"/>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238F388E" w14:textId="77777777" w:rsidR="004A600D" w:rsidRPr="00852100" w:rsidRDefault="004A600D" w:rsidP="00711302">
      <w:pPr>
        <w:numPr>
          <w:ilvl w:val="0"/>
          <w:numId w:val="66"/>
        </w:numPr>
        <w:spacing w:after="120" w:line="240" w:lineRule="auto"/>
        <w:jc w:val="both"/>
        <w:rPr>
          <w:rFonts w:ascii="Times New Roman" w:hAnsi="Times New Roman"/>
        </w:rPr>
      </w:pPr>
      <w:r w:rsidRPr="00852100">
        <w:rPr>
          <w:rFonts w:ascii="Times New Roman" w:hAnsi="Times New Roman"/>
        </w:rPr>
        <w:t>În cazul în care, pe parcursul duratei Contractului, Autoritatea/entitatea contractantă constată și consideră că livrarea Produselor nu respectă eșalonarea fizică a activităților, astfel cum este stabilită prin Graficul de livrare, Autoritatea/entitatea contractantă are obligația de a solicita Contractantului să prezinte graficul actualizat, iar Contractantul are obligația de a prezenta graficul revizuit, în vederea Finalizării Lucrărilor la data stabilită în Contract.</w:t>
      </w:r>
    </w:p>
    <w:p w14:paraId="48795F46" w14:textId="77777777" w:rsidR="004A600D" w:rsidRPr="00852100" w:rsidRDefault="004A600D" w:rsidP="00711302">
      <w:pPr>
        <w:numPr>
          <w:ilvl w:val="0"/>
          <w:numId w:val="66"/>
        </w:numPr>
        <w:spacing w:after="120" w:line="240" w:lineRule="auto"/>
        <w:jc w:val="both"/>
        <w:rPr>
          <w:rFonts w:ascii="Times New Roman" w:hAnsi="Times New Roman"/>
        </w:rPr>
      </w:pPr>
      <w:r w:rsidRPr="00852100">
        <w:rPr>
          <w:rFonts w:ascii="Times New Roman" w:hAnsi="Times New Roman"/>
        </w:rPr>
        <w:t>Orice versiune aprobată a Graficului de livrare înlocuiește versiunile anterioare.</w:t>
      </w:r>
    </w:p>
    <w:p w14:paraId="7348E967" w14:textId="77777777" w:rsidR="004A600D" w:rsidRPr="00852100" w:rsidRDefault="004A600D" w:rsidP="004A600D">
      <w:pPr>
        <w:spacing w:after="120"/>
        <w:ind w:left="1"/>
        <w:jc w:val="both"/>
        <w:rPr>
          <w:rFonts w:ascii="Times New Roman" w:hAnsi="Times New Roman"/>
        </w:rPr>
      </w:pPr>
    </w:p>
    <w:p w14:paraId="4F2F009D"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 xml:space="preserve">Modificarea Contractului, Clauze de revizuire </w:t>
      </w:r>
    </w:p>
    <w:p w14:paraId="59376BF6" w14:textId="77777777" w:rsidR="004A600D" w:rsidRPr="00852100" w:rsidRDefault="004A600D" w:rsidP="00711302">
      <w:pPr>
        <w:numPr>
          <w:ilvl w:val="0"/>
          <w:numId w:val="33"/>
        </w:numPr>
        <w:spacing w:after="120" w:line="240" w:lineRule="auto"/>
        <w:jc w:val="both"/>
        <w:rPr>
          <w:rFonts w:ascii="Times New Roman" w:hAnsi="Times New Roman"/>
        </w:rPr>
      </w:pPr>
      <w:r w:rsidRPr="00852100">
        <w:rPr>
          <w:rFonts w:ascii="Times New Roman" w:hAnsi="Times New Roman"/>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3E35AFE8" w14:textId="77777777" w:rsidR="004A600D" w:rsidRPr="00852100" w:rsidRDefault="004A600D" w:rsidP="00711302">
      <w:pPr>
        <w:numPr>
          <w:ilvl w:val="0"/>
          <w:numId w:val="33"/>
        </w:numPr>
        <w:spacing w:after="120" w:line="240" w:lineRule="auto"/>
        <w:jc w:val="both"/>
        <w:rPr>
          <w:rFonts w:ascii="Times New Roman" w:hAnsi="Times New Roman"/>
        </w:rPr>
      </w:pPr>
      <w:r w:rsidRPr="00852100">
        <w:rPr>
          <w:rFonts w:ascii="Times New Roman" w:hAnsi="Times New Roman"/>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2CAA3492" w14:textId="77777777" w:rsidR="004A600D" w:rsidRPr="00852100" w:rsidRDefault="004A600D" w:rsidP="00711302">
      <w:pPr>
        <w:numPr>
          <w:ilvl w:val="0"/>
          <w:numId w:val="33"/>
        </w:numPr>
        <w:spacing w:after="120" w:line="240" w:lineRule="auto"/>
        <w:jc w:val="both"/>
        <w:rPr>
          <w:rFonts w:ascii="Times New Roman" w:hAnsi="Times New Roman"/>
        </w:rPr>
      </w:pPr>
      <w:r w:rsidRPr="00852100">
        <w:rPr>
          <w:rFonts w:ascii="Times New Roman" w:hAnsi="Times New Roman"/>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18AF7DFD" w14:textId="77777777" w:rsidR="004A600D" w:rsidRPr="00852100" w:rsidRDefault="004A600D" w:rsidP="00711302">
      <w:pPr>
        <w:numPr>
          <w:ilvl w:val="0"/>
          <w:numId w:val="33"/>
        </w:numPr>
        <w:spacing w:after="120" w:line="240" w:lineRule="auto"/>
        <w:jc w:val="both"/>
        <w:rPr>
          <w:rFonts w:ascii="Times New Roman" w:hAnsi="Times New Roman"/>
        </w:rPr>
      </w:pPr>
      <w:r w:rsidRPr="00852100">
        <w:rPr>
          <w:rFonts w:ascii="Times New Roman" w:hAnsi="Times New Roman"/>
        </w:rPr>
        <w:t>Modificarea va produce efecte doar dacă părțile au convenit asupra acestui aspect prin semnarea unui act adițional. Acceptarea modificării poate rezulta și din faptul executării acesteia de către ambele părți.</w:t>
      </w:r>
    </w:p>
    <w:p w14:paraId="1F810830" w14:textId="77777777" w:rsidR="004A600D" w:rsidRPr="00852100" w:rsidRDefault="004A600D" w:rsidP="00711302">
      <w:pPr>
        <w:numPr>
          <w:ilvl w:val="0"/>
          <w:numId w:val="33"/>
        </w:numPr>
        <w:spacing w:after="120" w:line="240" w:lineRule="auto"/>
        <w:jc w:val="both"/>
        <w:rPr>
          <w:rFonts w:ascii="Times New Roman" w:hAnsi="Times New Roman"/>
        </w:rPr>
      </w:pPr>
      <w:r w:rsidRPr="00852100">
        <w:rPr>
          <w:rFonts w:ascii="Times New Roman" w:hAnsi="Times New Roman"/>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3423D289" w14:textId="77777777" w:rsidR="004A600D" w:rsidRPr="00852100" w:rsidRDefault="004A600D" w:rsidP="00711302">
      <w:pPr>
        <w:numPr>
          <w:ilvl w:val="0"/>
          <w:numId w:val="33"/>
        </w:numPr>
        <w:spacing w:after="120" w:line="240" w:lineRule="auto"/>
        <w:jc w:val="both"/>
        <w:rPr>
          <w:rFonts w:ascii="Times New Roman" w:hAnsi="Times New Roman"/>
        </w:rPr>
      </w:pPr>
      <w:r w:rsidRPr="00852100">
        <w:rPr>
          <w:rFonts w:ascii="Times New Roman" w:hAnsi="Times New Roman"/>
        </w:rPr>
        <w:t>Clauzele de modificare a contractului se pot referi, fără a se limita la:</w:t>
      </w:r>
    </w:p>
    <w:p w14:paraId="5D5094FB" w14:textId="77777777" w:rsidR="004A600D" w:rsidRPr="00852100" w:rsidRDefault="004A600D" w:rsidP="00711302">
      <w:pPr>
        <w:numPr>
          <w:ilvl w:val="0"/>
          <w:numId w:val="34"/>
        </w:numPr>
        <w:spacing w:after="120" w:line="240" w:lineRule="auto"/>
        <w:contextualSpacing/>
        <w:jc w:val="both"/>
        <w:rPr>
          <w:rFonts w:ascii="Times New Roman" w:hAnsi="Times New Roman"/>
        </w:rPr>
      </w:pPr>
      <w:r w:rsidRPr="00852100">
        <w:rPr>
          <w:rFonts w:ascii="Times New Roman" w:hAnsi="Times New Roman"/>
        </w:rPr>
        <w:t>Variații ale activităților din contract necesare în scopul îndeplinirii obiectului contractului (diferențele dintre cantitățile estimate inițial (în contract) si cele real prestate, fără modificarea caietului de sarcini);</w:t>
      </w:r>
    </w:p>
    <w:p w14:paraId="77703866" w14:textId="77777777" w:rsidR="004A600D" w:rsidRPr="00852100" w:rsidRDefault="004A600D" w:rsidP="00711302">
      <w:pPr>
        <w:numPr>
          <w:ilvl w:val="0"/>
          <w:numId w:val="34"/>
        </w:numPr>
        <w:spacing w:after="120" w:line="240" w:lineRule="auto"/>
        <w:contextualSpacing/>
        <w:jc w:val="both"/>
        <w:rPr>
          <w:rFonts w:ascii="Times New Roman" w:hAnsi="Times New Roman"/>
        </w:rPr>
      </w:pPr>
      <w:r w:rsidRPr="00852100">
        <w:rPr>
          <w:rFonts w:ascii="Times New Roman" w:hAnsi="Times New Roman"/>
        </w:rPr>
        <w:t>Necesitatea extinderii duratei de furnizare a produselor.</w:t>
      </w:r>
    </w:p>
    <w:p w14:paraId="27308B61" w14:textId="77777777" w:rsidR="004A600D" w:rsidRPr="00852100" w:rsidRDefault="004A600D" w:rsidP="004A600D">
      <w:pPr>
        <w:spacing w:after="120"/>
        <w:ind w:left="721"/>
        <w:contextualSpacing/>
        <w:jc w:val="both"/>
        <w:rPr>
          <w:rFonts w:ascii="Times New Roman" w:hAnsi="Times New Roman"/>
        </w:rPr>
      </w:pPr>
    </w:p>
    <w:p w14:paraId="0C5FD87D"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Evaluarea Modificărilor Contractului și a circumstanțelor acestora, dacă este cazul</w:t>
      </w:r>
    </w:p>
    <w:p w14:paraId="5400FB7E" w14:textId="77777777" w:rsidR="004A600D" w:rsidRPr="00852100" w:rsidRDefault="004A600D" w:rsidP="00711302">
      <w:pPr>
        <w:numPr>
          <w:ilvl w:val="0"/>
          <w:numId w:val="59"/>
        </w:numPr>
        <w:spacing w:after="120" w:line="240" w:lineRule="auto"/>
        <w:jc w:val="both"/>
        <w:rPr>
          <w:rFonts w:ascii="Times New Roman" w:hAnsi="Times New Roman"/>
        </w:rPr>
      </w:pPr>
      <w:r w:rsidRPr="00852100">
        <w:rPr>
          <w:rFonts w:ascii="Times New Roman" w:hAnsi="Times New Roman"/>
        </w:rPr>
        <w:t>Identificarea circumstanțelor care generează Modificarea Contractului este în sarcina ambelor Părți.</w:t>
      </w:r>
    </w:p>
    <w:p w14:paraId="44BCE092" w14:textId="77777777" w:rsidR="004A600D" w:rsidRPr="00852100" w:rsidRDefault="004A600D" w:rsidP="00711302">
      <w:pPr>
        <w:numPr>
          <w:ilvl w:val="0"/>
          <w:numId w:val="59"/>
        </w:numPr>
        <w:spacing w:after="120" w:line="240" w:lineRule="auto"/>
        <w:jc w:val="both"/>
        <w:rPr>
          <w:rFonts w:ascii="Times New Roman" w:hAnsi="Times New Roman"/>
        </w:rPr>
      </w:pPr>
      <w:r w:rsidRPr="00852100">
        <w:rPr>
          <w:rFonts w:ascii="Times New Roman" w:hAnsi="Times New Roman"/>
        </w:rPr>
        <w:t>Modificările Contractului se realizează de Părți, în cadrul Duratei de Execuție a Contractului și cu respectarea prevederilor stipulate la capitolul 8. – Comunicarea între Părți din prezentul Contract, ca urmare a:</w:t>
      </w:r>
    </w:p>
    <w:p w14:paraId="1D002C0A" w14:textId="77777777" w:rsidR="004A600D" w:rsidRPr="00852100" w:rsidRDefault="004A600D" w:rsidP="00711302">
      <w:pPr>
        <w:numPr>
          <w:ilvl w:val="0"/>
          <w:numId w:val="60"/>
        </w:numPr>
        <w:spacing w:after="120" w:line="240" w:lineRule="auto"/>
        <w:contextualSpacing/>
        <w:jc w:val="both"/>
        <w:rPr>
          <w:rFonts w:ascii="Times New Roman" w:hAnsi="Times New Roman"/>
        </w:rPr>
      </w:pPr>
      <w:r w:rsidRPr="00852100">
        <w:rPr>
          <w:rFonts w:ascii="Times New Roman" w:hAnsi="Times New Roman"/>
        </w:rPr>
        <w:t>identificării, determinării și documentării de soluții juste și necesare, raportat la circumstanțele care ar putea împiedica îndeplinirea obiectului Contractului și obiectivelor urmărite de Autoritatea/entitatea contractantă, astfel cum sunt precizate aceste obiective în Caietul de Sarcini și/sau</w:t>
      </w:r>
    </w:p>
    <w:p w14:paraId="2AA63DCC" w14:textId="77777777" w:rsidR="004A600D" w:rsidRPr="00852100" w:rsidRDefault="004A600D" w:rsidP="00711302">
      <w:pPr>
        <w:numPr>
          <w:ilvl w:val="0"/>
          <w:numId w:val="60"/>
        </w:numPr>
        <w:spacing w:after="120" w:line="240" w:lineRule="auto"/>
        <w:contextualSpacing/>
        <w:jc w:val="both"/>
        <w:rPr>
          <w:rFonts w:ascii="Times New Roman" w:hAnsi="Times New Roman"/>
        </w:rPr>
      </w:pPr>
      <w:r w:rsidRPr="00852100">
        <w:rPr>
          <w:rFonts w:ascii="Times New Roman" w:hAnsi="Times New Roman"/>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14:paraId="469D7D7F" w14:textId="77777777" w:rsidR="004A600D" w:rsidRPr="00852100" w:rsidRDefault="004A600D" w:rsidP="00711302">
      <w:pPr>
        <w:numPr>
          <w:ilvl w:val="0"/>
          <w:numId w:val="61"/>
        </w:numPr>
        <w:spacing w:after="120" w:line="240" w:lineRule="auto"/>
        <w:ind w:left="1418"/>
        <w:contextualSpacing/>
        <w:jc w:val="both"/>
        <w:rPr>
          <w:rFonts w:ascii="Times New Roman" w:hAnsi="Times New Roman"/>
        </w:rPr>
      </w:pPr>
      <w:r w:rsidRPr="00852100">
        <w:rPr>
          <w:rFonts w:ascii="Times New Roman" w:hAnsi="Times New Roman"/>
        </w:rPr>
        <w:t>prelungirea Termenului/Termenelor de livrare și/sau</w:t>
      </w:r>
    </w:p>
    <w:p w14:paraId="22E4486E" w14:textId="77777777" w:rsidR="004A600D" w:rsidRPr="00852100" w:rsidRDefault="004A600D" w:rsidP="00711302">
      <w:pPr>
        <w:numPr>
          <w:ilvl w:val="0"/>
          <w:numId w:val="61"/>
        </w:numPr>
        <w:spacing w:after="120" w:line="240" w:lineRule="auto"/>
        <w:ind w:left="1417" w:hanging="357"/>
        <w:jc w:val="both"/>
        <w:rPr>
          <w:rFonts w:ascii="Times New Roman" w:hAnsi="Times New Roman"/>
        </w:rPr>
      </w:pPr>
      <w:r w:rsidRPr="00852100">
        <w:rPr>
          <w:rFonts w:ascii="Times New Roman" w:hAnsi="Times New Roman"/>
        </w:rPr>
        <w:t>suplimentarea prețului Contractului, ca urmare a cheltuielilor suplimentare realizate de Contractant și a profitului rezonabil stabilit de Părți ca necesar a fi  asociat cheltuielilor suplimentare.</w:t>
      </w:r>
    </w:p>
    <w:p w14:paraId="2ABB6EE4" w14:textId="77777777" w:rsidR="004A600D" w:rsidRPr="00852100" w:rsidRDefault="004A600D" w:rsidP="00711302">
      <w:pPr>
        <w:numPr>
          <w:ilvl w:val="0"/>
          <w:numId w:val="59"/>
        </w:numPr>
        <w:spacing w:after="120" w:line="240" w:lineRule="auto"/>
        <w:jc w:val="both"/>
        <w:rPr>
          <w:rFonts w:ascii="Times New Roman" w:hAnsi="Times New Roman"/>
        </w:rPr>
      </w:pPr>
      <w:r w:rsidRPr="00852100">
        <w:rPr>
          <w:rFonts w:ascii="Times New Roman" w:hAnsi="Times New Roman"/>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7399ECE1" w14:textId="77777777" w:rsidR="004A600D" w:rsidRPr="00852100" w:rsidRDefault="004A600D" w:rsidP="00711302">
      <w:pPr>
        <w:numPr>
          <w:ilvl w:val="0"/>
          <w:numId w:val="59"/>
        </w:numPr>
        <w:spacing w:after="120" w:line="240" w:lineRule="auto"/>
        <w:jc w:val="both"/>
        <w:rPr>
          <w:rFonts w:ascii="Times New Roman" w:hAnsi="Times New Roman"/>
        </w:rPr>
      </w:pPr>
      <w:r w:rsidRPr="00852100">
        <w:rPr>
          <w:rFonts w:ascii="Times New Roman" w:hAnsi="Times New Roman"/>
        </w:rPr>
        <w:t>Autoritatea/entitatea contractantă poate emite Dispoziții privind Modificarea Contractului, cu respectarea clauzelor stipulate la capitolul 18 - Obligații ale Autorității/entității contractante, cu respectarea prevederilor contractuale și cu respectarea Legii.</w:t>
      </w:r>
    </w:p>
    <w:p w14:paraId="73215B96" w14:textId="77777777" w:rsidR="004A600D" w:rsidRPr="00852100" w:rsidRDefault="004A600D" w:rsidP="00711302">
      <w:pPr>
        <w:numPr>
          <w:ilvl w:val="0"/>
          <w:numId w:val="59"/>
        </w:numPr>
        <w:spacing w:after="120" w:line="240" w:lineRule="auto"/>
        <w:jc w:val="both"/>
        <w:rPr>
          <w:rFonts w:ascii="Times New Roman" w:hAnsi="Times New Roman"/>
        </w:rPr>
      </w:pPr>
      <w:r w:rsidRPr="00852100">
        <w:rPr>
          <w:rFonts w:ascii="Times New Roman" w:hAnsi="Times New Roman"/>
        </w:rPr>
        <w:t>În cazul în care Contractantul înregistrează întârzieri și/sau se produc costuri suplimentare ca urmare a unei erori, omisiuni, viciu în cerințele Autorității/entității contractante și Contractantul dovedește că a fost în imposibilitatea de a depista/sesiza o astfel de eroare/omisiune/viciu până la depunerea Ofertei, Contractantul notifică Autoritatea/entitatea contractantă, având dreptul de a solicita modificarea contractului.</w:t>
      </w:r>
    </w:p>
    <w:p w14:paraId="61C38067" w14:textId="77777777" w:rsidR="004A600D" w:rsidRPr="00852100" w:rsidRDefault="004A600D" w:rsidP="004A600D">
      <w:pPr>
        <w:spacing w:after="120"/>
        <w:ind w:left="1"/>
        <w:jc w:val="both"/>
        <w:rPr>
          <w:rFonts w:ascii="Times New Roman" w:hAnsi="Times New Roman"/>
        </w:rPr>
      </w:pPr>
    </w:p>
    <w:p w14:paraId="2421D373" w14:textId="77777777" w:rsidR="004A600D" w:rsidRPr="00852100" w:rsidRDefault="004A600D" w:rsidP="00711302">
      <w:pPr>
        <w:numPr>
          <w:ilvl w:val="0"/>
          <w:numId w:val="20"/>
        </w:numPr>
        <w:spacing w:after="120" w:line="240" w:lineRule="auto"/>
        <w:jc w:val="both"/>
        <w:rPr>
          <w:rFonts w:ascii="Times New Roman" w:hAnsi="Times New Roman"/>
          <w:b/>
          <w:bCs/>
        </w:rPr>
      </w:pPr>
      <w:r w:rsidRPr="00852100">
        <w:rPr>
          <w:rFonts w:ascii="Times New Roman" w:hAnsi="Times New Roman"/>
          <w:b/>
          <w:bCs/>
        </w:rPr>
        <w:t>Subcontractarea, dacă este cazul</w:t>
      </w:r>
    </w:p>
    <w:p w14:paraId="40B9A90F"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Contractantul are dreptul de a subcontracta orice parte a prezentului Contract și/sau poate schimba Subcontractantul/Subcontractanții specificat/specificați în Propunerea Tehnică numai cu acordul prealabil, scris, al Autorității/entității contractante.</w:t>
      </w:r>
    </w:p>
    <w:p w14:paraId="2D978CD3"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2A025578"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Contractantul are dreptul de a solicita Autorității/entității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Autorității/entității contractante înainte de încheierea unui nou Contract de Subcontractare. Solicitarea în scris în vederea obținerii aprobării Autorității/entității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 precum și prin raportare la prevederile legislației în vigoare de achiziții publice privind înlocuirea/introducerea unui subcontractant în timpul implementarii contractului.</w:t>
      </w:r>
    </w:p>
    <w:p w14:paraId="369595C4"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Autoritatea/entitatea contractantă notifică Contractantului decizia sa cu privire la înlocuirea unui Subcontractant/implicarea unui nou Subcontractant, motivând decizia sa în cazul respingerii aprobării.</w:t>
      </w:r>
    </w:p>
    <w:p w14:paraId="239F4A62"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Contractantul se obligă să încheie Contracte de Subcontractare doar cu Subcontractanții care își exprimă acordul cu privire la obligațiile contractuale asumate de către Contractant prin prezentul Contract.</w:t>
      </w:r>
    </w:p>
    <w:p w14:paraId="30F564B3"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Niciun Contract de Subcontractare nu creează raporturi contractuale între Subcontractant și Autoritatea/entitatea contractantă. Contractantul este pe deplin răspunzător față de Autoritatea/entitatea contractantă pentru modul în care îndeplinește Contractul. Contractantul răspunde pentru actele și faptele Subcontractanților săi ca și cum ar fi actele sau faptele Contractantului. Aprobarea de către Autoritatea/entitatea contractantă a subcontractării oricărei părți a Contractului sau a angajării de către Contractant a unor Subcontractanți pentru anumite părți din Contract nu eliberează Contractantul de niciuna dintre obligațiile sale din Contract.</w:t>
      </w:r>
    </w:p>
    <w:p w14:paraId="5124EB5C"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În cazul în care un Subcontractant nu reușește să își execute obligațiile contractuale, Autoritatea/entitatea contractantă poate solicita Contractantului fie să înlocuiască respectivul Subcontractant cu un alt Subcontractant, care să dețină calificările și experiența solicitate de Autoritatea/entitatea contractantă, fie să preia el însuși partea din Contract care a fost subcontractată.</w:t>
      </w:r>
    </w:p>
    <w:p w14:paraId="10661B71"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Partea/părțile din Contract încredințată/încredințate unui Subcontractant de Contractant nu poate/pot fi încredințate unor terțe părți de către Subcontractant.</w:t>
      </w:r>
    </w:p>
    <w:p w14:paraId="38376A8F"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Orice schimbare a Subcontractantului fără aprobarea prealabilă în scris a Autorității/entității contractante sau orice încredințare a unei părți din Contract, de Subcontractant către terțe părți este considerată o încălcare a Contractului, situație care îndreptățește Autoritatea/entitatea contractantă la rezoluțiune/reziliere a Contractului și obținerea de despăgubiri din partea Contractantului.</w:t>
      </w:r>
    </w:p>
    <w:p w14:paraId="40FFC5BE"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În orice moment, pe perioada derulării Contractului, Contractantul trebuie să se asigure că Subcontractantul/Subcontractanții nu afectează drepturile Autorității/entității contractante în temeiul prezentului Contract.</w:t>
      </w:r>
    </w:p>
    <w:p w14:paraId="2F51E30A"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În orice moment, pe perioada derulării Contractului, Autoritatea/entitatea contractantă poate solicita Contractantului să înlocuiască un Subcontractant care se află în una dintre situațiile de excludere specificate în Lege.</w:t>
      </w:r>
    </w:p>
    <w:p w14:paraId="737FC860"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În cazul în care un Subcontractant și-a exprimat opțiunea de a fi plătit direct, atunci această opțiune este valabilă numai dacă sunt îndeplinite în mod cumulativ următoarele condiții:</w:t>
      </w:r>
    </w:p>
    <w:p w14:paraId="0837119A" w14:textId="77777777" w:rsidR="004A600D" w:rsidRPr="00852100" w:rsidRDefault="004A600D" w:rsidP="00711302">
      <w:pPr>
        <w:numPr>
          <w:ilvl w:val="0"/>
          <w:numId w:val="63"/>
        </w:numPr>
        <w:spacing w:after="120" w:line="240" w:lineRule="auto"/>
        <w:contextualSpacing/>
        <w:jc w:val="both"/>
        <w:rPr>
          <w:rFonts w:ascii="Times New Roman" w:hAnsi="Times New Roman"/>
        </w:rPr>
      </w:pPr>
      <w:r w:rsidRPr="00852100">
        <w:rPr>
          <w:rFonts w:ascii="Times New Roman" w:hAnsi="Times New Roman"/>
        </w:rPr>
        <w:t>această opțiune este inclusă explicit în Contractul de Subcontractare constituit ca anexă la Contract și făcând parte integrantă din acesta;</w:t>
      </w:r>
    </w:p>
    <w:p w14:paraId="43AAE4D6" w14:textId="77777777" w:rsidR="004A600D" w:rsidRPr="00852100" w:rsidRDefault="004A600D" w:rsidP="00711302">
      <w:pPr>
        <w:numPr>
          <w:ilvl w:val="0"/>
          <w:numId w:val="63"/>
        </w:numPr>
        <w:spacing w:after="120" w:line="240" w:lineRule="auto"/>
        <w:contextualSpacing/>
        <w:jc w:val="both"/>
        <w:rPr>
          <w:rFonts w:ascii="Times New Roman" w:hAnsi="Times New Roman"/>
        </w:rPr>
      </w:pPr>
      <w:r w:rsidRPr="00852100">
        <w:rPr>
          <w:rFonts w:ascii="Times New Roman" w:hAnsi="Times New Roman"/>
        </w:rPr>
        <w:t>Contractul de Subcontractare include la rândul său o anexă explicită și specifică privind modalitatea în care se efectuează plata directă de către Autoritatea/entitatea contractantă către Subcontractant și care precizează toate și fiecare dintre elementele de mai jos:</w:t>
      </w:r>
    </w:p>
    <w:p w14:paraId="0E19BFCF" w14:textId="77777777" w:rsidR="004A600D" w:rsidRPr="00852100" w:rsidRDefault="004A600D" w:rsidP="00711302">
      <w:pPr>
        <w:numPr>
          <w:ilvl w:val="0"/>
          <w:numId w:val="64"/>
        </w:numPr>
        <w:spacing w:after="120" w:line="240" w:lineRule="auto"/>
        <w:ind w:left="1418"/>
        <w:contextualSpacing/>
        <w:jc w:val="both"/>
        <w:rPr>
          <w:rFonts w:ascii="Times New Roman" w:hAnsi="Times New Roman"/>
        </w:rPr>
      </w:pPr>
      <w:r w:rsidRPr="00852100">
        <w:rPr>
          <w:rFonts w:ascii="Times New Roman" w:hAnsi="Times New Roman"/>
        </w:rPr>
        <w:t>partea din Contract/activitate realizată de Subcontractant astfel cum trebuie specificată în factura prezentată la plată,</w:t>
      </w:r>
    </w:p>
    <w:p w14:paraId="0CE0286B" w14:textId="77777777" w:rsidR="004A600D" w:rsidRPr="00852100" w:rsidRDefault="004A600D" w:rsidP="00711302">
      <w:pPr>
        <w:numPr>
          <w:ilvl w:val="0"/>
          <w:numId w:val="64"/>
        </w:numPr>
        <w:spacing w:after="120" w:line="240" w:lineRule="auto"/>
        <w:ind w:left="1418"/>
        <w:contextualSpacing/>
        <w:jc w:val="both"/>
        <w:rPr>
          <w:rFonts w:ascii="Times New Roman" w:hAnsi="Times New Roman"/>
        </w:rPr>
      </w:pPr>
      <w:r w:rsidRPr="00852100">
        <w:rPr>
          <w:rFonts w:ascii="Times New Roman" w:hAnsi="Times New Roman"/>
        </w:rPr>
        <w:t>modalitatea concretă de certificare a părții din Contract/activitate de către Contractant pentru rezultatul obținut de Subcontractant/partea din Contract executată de Subcontractant înainte de prezentarea facturii de către Contractant Autorității/entității contractante,</w:t>
      </w:r>
    </w:p>
    <w:p w14:paraId="0E7B378A" w14:textId="77777777" w:rsidR="004A600D" w:rsidRPr="00852100" w:rsidRDefault="004A600D" w:rsidP="00711302">
      <w:pPr>
        <w:numPr>
          <w:ilvl w:val="0"/>
          <w:numId w:val="64"/>
        </w:numPr>
        <w:spacing w:after="120" w:line="240" w:lineRule="auto"/>
        <w:ind w:left="1418"/>
        <w:contextualSpacing/>
        <w:jc w:val="both"/>
        <w:rPr>
          <w:rFonts w:ascii="Times New Roman" w:hAnsi="Times New Roman"/>
        </w:rPr>
      </w:pPr>
      <w:r w:rsidRPr="00852100">
        <w:rPr>
          <w:rFonts w:ascii="Times New Roman" w:hAnsi="Times New Roman"/>
        </w:rPr>
        <w:t>partea/proporția din suma solicitată la plată corespunzătoare părții din Contract/activității care este în sarcina Subcontractantului, prin raportare la condițiile de acceptare la plată a facturilor emise de Contractant pentru Autoritatea/entitatea contractantă, așa cum sunt acestea detaliate în Contract,</w:t>
      </w:r>
    </w:p>
    <w:p w14:paraId="280E521F" w14:textId="77777777" w:rsidR="004A600D" w:rsidRPr="00852100" w:rsidRDefault="004A600D" w:rsidP="00711302">
      <w:pPr>
        <w:numPr>
          <w:ilvl w:val="0"/>
          <w:numId w:val="64"/>
        </w:numPr>
        <w:spacing w:after="120" w:line="240" w:lineRule="auto"/>
        <w:ind w:left="1418"/>
        <w:contextualSpacing/>
        <w:jc w:val="both"/>
        <w:rPr>
          <w:rFonts w:ascii="Times New Roman" w:hAnsi="Times New Roman"/>
        </w:rPr>
      </w:pPr>
      <w:r w:rsidRPr="00852100">
        <w:rPr>
          <w:rFonts w:ascii="Times New Roman" w:hAnsi="Times New Roman"/>
        </w:rPr>
        <w:t>stabilește condițiile în care se materializează opțiunea de plată directă,</w:t>
      </w:r>
    </w:p>
    <w:p w14:paraId="48713073" w14:textId="77777777" w:rsidR="004A600D" w:rsidRPr="00852100" w:rsidRDefault="004A600D" w:rsidP="00711302">
      <w:pPr>
        <w:numPr>
          <w:ilvl w:val="0"/>
          <w:numId w:val="64"/>
        </w:numPr>
        <w:spacing w:after="120" w:line="240" w:lineRule="auto"/>
        <w:ind w:left="1418"/>
        <w:contextualSpacing/>
        <w:jc w:val="both"/>
        <w:rPr>
          <w:rFonts w:ascii="Times New Roman" w:hAnsi="Times New Roman"/>
        </w:rPr>
      </w:pPr>
      <w:r w:rsidRPr="00852100">
        <w:rPr>
          <w:rFonts w:ascii="Times New Roman" w:hAnsi="Times New Roman"/>
        </w:rPr>
        <w:t>precizează contul bancar al Subcontractantului.</w:t>
      </w:r>
    </w:p>
    <w:p w14:paraId="395C86AB" w14:textId="77777777" w:rsidR="004A600D" w:rsidRPr="00852100" w:rsidRDefault="004A600D" w:rsidP="004A600D">
      <w:pPr>
        <w:spacing w:after="120"/>
        <w:jc w:val="both"/>
        <w:rPr>
          <w:rFonts w:ascii="Times New Roman" w:hAnsi="Times New Roman"/>
        </w:rPr>
      </w:pPr>
    </w:p>
    <w:p w14:paraId="2DA70E43"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Cesiunea</w:t>
      </w:r>
    </w:p>
    <w:p w14:paraId="7CDAE665" w14:textId="77777777" w:rsidR="004A600D" w:rsidRPr="00852100" w:rsidRDefault="004A600D" w:rsidP="00711302">
      <w:pPr>
        <w:numPr>
          <w:ilvl w:val="1"/>
          <w:numId w:val="20"/>
        </w:numPr>
        <w:spacing w:after="120" w:line="240" w:lineRule="auto"/>
        <w:jc w:val="both"/>
        <w:rPr>
          <w:rFonts w:ascii="Times New Roman" w:hAnsi="Times New Roman"/>
        </w:rPr>
      </w:pPr>
      <w:r w:rsidRPr="00852100">
        <w:rPr>
          <w:rFonts w:ascii="Times New Roman" w:hAnsi="Times New Roman"/>
        </w:rPr>
        <w:t>Cesiunea drepturilor derivate din prezentul contract poate fi realizată în condițiile și termenii prevăzuți de Legea nr. 98/2016, cu respectarea dispozițiilor art. 1.566-1.586 Cod Civil. Contractul de cesiune de creanță produce efecte față de autoritatea/entitatea contractantă doar de la momentul acceptării în scris a acesteia. Plata făcută către Contractant anterior acceptării cesiunii de creanță este valabilă, iar autorității/entității contractante nu îi poate fi opus contractul de cesiune de creanță.</w:t>
      </w:r>
    </w:p>
    <w:p w14:paraId="74C5AA86" w14:textId="77777777" w:rsidR="004A600D" w:rsidRPr="00852100" w:rsidRDefault="004A600D" w:rsidP="00711302">
      <w:pPr>
        <w:numPr>
          <w:ilvl w:val="1"/>
          <w:numId w:val="20"/>
        </w:numPr>
        <w:spacing w:after="120" w:line="240" w:lineRule="auto"/>
        <w:jc w:val="both"/>
        <w:rPr>
          <w:rFonts w:ascii="Times New Roman" w:hAnsi="Times New Roman"/>
        </w:rPr>
      </w:pPr>
      <w:r w:rsidRPr="00852100">
        <w:rPr>
          <w:rFonts w:ascii="Times New Roman" w:hAnsi="Times New Roman"/>
        </w:rPr>
        <w:t>Contractantul are obligația de a nu transfera total sau parțial obligațiile sale asumate prin contract, fără să obțină, în prealabil, acordul scris al autorității/entității contractante. Contractantul este obligat să îi notifice autorității/entității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autorității/entității contractante nu produce niciun efect.cu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autorității/entității contractante nu produce niciun efect.</w:t>
      </w:r>
    </w:p>
    <w:p w14:paraId="5E2BBE01" w14:textId="77777777" w:rsidR="004A600D" w:rsidRPr="00852100" w:rsidRDefault="004A600D" w:rsidP="00711302">
      <w:pPr>
        <w:numPr>
          <w:ilvl w:val="1"/>
          <w:numId w:val="20"/>
        </w:numPr>
        <w:spacing w:after="120" w:line="240" w:lineRule="auto"/>
        <w:jc w:val="both"/>
        <w:rPr>
          <w:rFonts w:ascii="Times New Roman" w:hAnsi="Times New Roman"/>
        </w:rPr>
      </w:pPr>
      <w:r w:rsidRPr="00852100">
        <w:rPr>
          <w:rFonts w:ascii="Times New Roman" w:hAnsi="Times New Roman"/>
        </w:rPr>
        <w:t>Cesiunea obligațiilor derivate din prezentul contract nu va exonera Contractantul de nicio responsabilitate în privința garantării executării acestora de către cesionar. Autoritatea/entitatea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4F2518C9" w14:textId="77777777" w:rsidR="004A600D" w:rsidRPr="00852100" w:rsidRDefault="004A600D" w:rsidP="00711302">
      <w:pPr>
        <w:numPr>
          <w:ilvl w:val="1"/>
          <w:numId w:val="20"/>
        </w:numPr>
        <w:spacing w:after="120" w:line="240" w:lineRule="auto"/>
        <w:jc w:val="both"/>
        <w:rPr>
          <w:rFonts w:ascii="Times New Roman" w:hAnsi="Times New Roman"/>
        </w:rPr>
      </w:pPr>
      <w:r w:rsidRPr="00852100">
        <w:rPr>
          <w:rFonts w:ascii="Times New Roman" w:hAnsi="Times New Roman"/>
        </w:rPr>
        <w:t>Contractantul are obligația de a nu cesiona prezentul contract, fără să obțină, în prealabil, acordul scris al autorității/entității contractante. Contractantul este obligat să îi notifice autorității/entității contractante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Autorității/entității contractante nu produce niciun efect.</w:t>
      </w:r>
    </w:p>
    <w:p w14:paraId="5D34AA7D" w14:textId="77777777" w:rsidR="004A600D" w:rsidRPr="00852100" w:rsidRDefault="004A600D" w:rsidP="00711302">
      <w:pPr>
        <w:numPr>
          <w:ilvl w:val="1"/>
          <w:numId w:val="20"/>
        </w:numPr>
        <w:spacing w:after="120" w:line="240" w:lineRule="auto"/>
        <w:jc w:val="both"/>
        <w:rPr>
          <w:rFonts w:ascii="Times New Roman" w:hAnsi="Times New Roman"/>
        </w:rPr>
      </w:pPr>
      <w:r w:rsidRPr="00852100">
        <w:rPr>
          <w:rFonts w:ascii="Times New Roman" w:hAnsi="Times New Roman"/>
        </w:rPr>
        <w:t>Cesiunea contractului nu va exonera Contractantul de nicio responsabilitate privind garanția sau orice alte obligații asumate prin contract. Autoritatea/entitatea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487D6496" w14:textId="77777777" w:rsidR="004A600D" w:rsidRPr="00852100" w:rsidRDefault="004A600D" w:rsidP="00711302">
      <w:pPr>
        <w:numPr>
          <w:ilvl w:val="1"/>
          <w:numId w:val="20"/>
        </w:numPr>
        <w:spacing w:after="120" w:line="240" w:lineRule="auto"/>
        <w:jc w:val="both"/>
        <w:rPr>
          <w:rFonts w:ascii="Times New Roman" w:hAnsi="Times New Roman"/>
        </w:rPr>
      </w:pPr>
      <w:r w:rsidRPr="00852100">
        <w:rPr>
          <w:rFonts w:ascii="Times New Roman" w:hAnsi="Times New Roman"/>
        </w:rPr>
        <w:t>Prezentul contract poate fi cesionat în următoarele condiții:</w:t>
      </w:r>
    </w:p>
    <w:p w14:paraId="0D88ACE8" w14:textId="77777777" w:rsidR="004A600D" w:rsidRPr="00852100" w:rsidRDefault="004A600D" w:rsidP="00711302">
      <w:pPr>
        <w:numPr>
          <w:ilvl w:val="1"/>
          <w:numId w:val="68"/>
        </w:numPr>
        <w:spacing w:after="120" w:line="240" w:lineRule="auto"/>
        <w:jc w:val="both"/>
        <w:rPr>
          <w:rFonts w:ascii="Times New Roman" w:hAnsi="Times New Roman"/>
        </w:rPr>
      </w:pPr>
      <w:r w:rsidRPr="00852100">
        <w:rPr>
          <w:rFonts w:ascii="Times New Roman" w:hAnsi="Times New Roman"/>
        </w:rPr>
        <w:t>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publică/sectorial și să nu se realizeze cu scopul de a eluda aplicarea procedurilor de atribuire prevăzute de Legea nr. 98/2016 / Legea nr. 99/2016;</w:t>
      </w:r>
    </w:p>
    <w:p w14:paraId="4F5DEEA9" w14:textId="77777777" w:rsidR="004A600D" w:rsidRPr="00852100" w:rsidRDefault="004A600D" w:rsidP="00711302">
      <w:pPr>
        <w:numPr>
          <w:ilvl w:val="1"/>
          <w:numId w:val="68"/>
        </w:numPr>
        <w:spacing w:after="120" w:line="240" w:lineRule="auto"/>
        <w:jc w:val="both"/>
        <w:rPr>
          <w:rFonts w:ascii="Times New Roman" w:hAnsi="Times New Roman"/>
        </w:rPr>
      </w:pPr>
      <w:r w:rsidRPr="00852100">
        <w:rPr>
          <w:rFonts w:ascii="Times New Roman" w:hAnsi="Times New Roman"/>
        </w:rPr>
        <w:t>în măsura în care Contractul este cesionat subcontractantului/subcontractanților, iar Autoritatea/entitatea contractantă își asumă obligațiile derivate din prezentul contract față de acesta/aceștia, iar subcontractantul/subcontractanții își asumă obligațiile din prezentul contract stabilite în sarcina Contractantului față de Autoritatea/entitatea contractantă.</w:t>
      </w:r>
    </w:p>
    <w:p w14:paraId="6199B3F1" w14:textId="77777777" w:rsidR="004A600D" w:rsidRPr="00852100" w:rsidRDefault="004A600D" w:rsidP="00711302">
      <w:pPr>
        <w:numPr>
          <w:ilvl w:val="1"/>
          <w:numId w:val="68"/>
        </w:numPr>
        <w:spacing w:after="120" w:line="240" w:lineRule="auto"/>
        <w:jc w:val="both"/>
        <w:rPr>
          <w:rFonts w:ascii="Times New Roman" w:hAnsi="Times New Roman"/>
        </w:rPr>
      </w:pPr>
      <w:r w:rsidRPr="00852100">
        <w:rPr>
          <w:rFonts w:ascii="Times New Roman" w:hAnsi="Times New Roman"/>
        </w:rPr>
        <w:t>în măsura în care contractul este cesionat terțului susținător, iar Autoritatea/entitatea contractantă își asumă obligațiile derivate din prezentul contract față de acesta, iar terțul susținător își asumă obligațiile din prezentul contract stabilite în sarcina Contractantului față de Autoritatea/entitatea contractantă, cu condiția ca terțul susținător să îndeplinească criteriile de calificare și selecție stabilite inițial și ca această modificare să nu presupună alte modificări substanțiale ale contractului de achiziție publică/sectorial și să nu se realizeze cu scopul de a eluda aplicarea procedurilor de atribuire prevăzute Legea nr. 98/2016 / Legea nr. 99/2016.</w:t>
      </w:r>
    </w:p>
    <w:p w14:paraId="609909A1" w14:textId="77777777" w:rsidR="004A600D" w:rsidRPr="00852100" w:rsidRDefault="004A600D" w:rsidP="004A600D">
      <w:pPr>
        <w:spacing w:after="120"/>
        <w:ind w:left="1440"/>
        <w:jc w:val="both"/>
        <w:rPr>
          <w:rFonts w:ascii="Times New Roman" w:hAnsi="Times New Roman"/>
        </w:rPr>
      </w:pPr>
      <w:r w:rsidRPr="00852100">
        <w:rPr>
          <w:rFonts w:ascii="Times New Roman" w:hAnsi="Times New Roman"/>
        </w:rPr>
        <w:t>Clauza prevăzută la pct. c reprezintă clauze de revizuire a contractului, astfel cum ele sunt definite de art. 221alin. (1) lit. d) pct. (i) din Legea nr. 98/2016.</w:t>
      </w:r>
    </w:p>
    <w:p w14:paraId="6A134099" w14:textId="77777777" w:rsidR="004A600D" w:rsidRPr="00852100" w:rsidRDefault="004A600D" w:rsidP="00711302">
      <w:pPr>
        <w:numPr>
          <w:ilvl w:val="1"/>
          <w:numId w:val="20"/>
        </w:numPr>
        <w:spacing w:after="120" w:line="240" w:lineRule="auto"/>
        <w:jc w:val="both"/>
        <w:rPr>
          <w:rFonts w:ascii="Times New Roman" w:hAnsi="Times New Roman"/>
        </w:rPr>
      </w:pPr>
      <w:r w:rsidRPr="00852100">
        <w:rPr>
          <w:rFonts w:ascii="Times New Roman" w:hAnsi="Times New Roman"/>
        </w:rPr>
        <w:t>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7FA228FC" w14:textId="77777777" w:rsidR="004A600D" w:rsidRPr="00852100" w:rsidRDefault="004A600D" w:rsidP="00711302">
      <w:pPr>
        <w:numPr>
          <w:ilvl w:val="1"/>
          <w:numId w:val="20"/>
        </w:numPr>
        <w:spacing w:after="120" w:line="240" w:lineRule="auto"/>
        <w:jc w:val="both"/>
        <w:rPr>
          <w:rFonts w:ascii="Times New Roman" w:hAnsi="Times New Roman"/>
        </w:rPr>
      </w:pPr>
      <w:r w:rsidRPr="00852100">
        <w:rPr>
          <w:rFonts w:ascii="Times New Roman" w:hAnsi="Times New Roman"/>
        </w:rPr>
        <w:t>În cazul încetării anticipate a contractului, Contractantul cesionează autorității/entității contractante contractele încheiate cu Subcontractanții.</w:t>
      </w:r>
    </w:p>
    <w:p w14:paraId="0B0B51F9" w14:textId="77777777" w:rsidR="004A600D" w:rsidRPr="00852100" w:rsidRDefault="004A600D" w:rsidP="004A600D">
      <w:pPr>
        <w:spacing w:after="120"/>
        <w:jc w:val="both"/>
        <w:rPr>
          <w:rFonts w:ascii="Times New Roman" w:hAnsi="Times New Roman"/>
        </w:rPr>
      </w:pPr>
    </w:p>
    <w:p w14:paraId="4C546BD6"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Confidențialitatea informațiilor și protecția datelor cu caracter personal</w:t>
      </w:r>
    </w:p>
    <w:p w14:paraId="5DB9DB4A" w14:textId="77777777" w:rsidR="004A600D" w:rsidRPr="00852100" w:rsidRDefault="004A600D" w:rsidP="00711302">
      <w:pPr>
        <w:numPr>
          <w:ilvl w:val="0"/>
          <w:numId w:val="35"/>
        </w:numPr>
        <w:spacing w:after="120" w:line="240" w:lineRule="auto"/>
        <w:jc w:val="both"/>
        <w:rPr>
          <w:rFonts w:ascii="Times New Roman" w:hAnsi="Times New Roman"/>
        </w:rPr>
      </w:pPr>
      <w:r w:rsidRPr="00852100">
        <w:rPr>
          <w:rFonts w:ascii="Times New Roman" w:hAnsi="Times New Roman"/>
        </w:rPr>
        <w:t>Contractantul va considera toate documentele și informațiile care îi sunt puse la dispoziție în vederea încheierii și executării Contractului drept strict confidențiale.</w:t>
      </w:r>
    </w:p>
    <w:p w14:paraId="3E1E8AF6" w14:textId="77777777" w:rsidR="004A600D" w:rsidRPr="00852100" w:rsidRDefault="004A600D" w:rsidP="00711302">
      <w:pPr>
        <w:numPr>
          <w:ilvl w:val="0"/>
          <w:numId w:val="35"/>
        </w:numPr>
        <w:spacing w:after="120" w:line="240" w:lineRule="auto"/>
        <w:jc w:val="both"/>
        <w:rPr>
          <w:rFonts w:ascii="Times New Roman" w:hAnsi="Times New Roman"/>
        </w:rPr>
      </w:pPr>
      <w:r w:rsidRPr="00852100">
        <w:rPr>
          <w:rFonts w:ascii="Times New Roman" w:hAnsi="Times New Roman"/>
        </w:rPr>
        <w:t>Obligația de confidențialitate nu se aplica în cazul solicitarilor legale privind divulgarea unor informații venite, din partea autoritaților publice (ex: instanțe de judecata, ANAF, autoritați contractante etc.), în cazul în care legea prevede obligația autoritații contractante de a furniza aceste informații.</w:t>
      </w:r>
    </w:p>
    <w:p w14:paraId="34C5DA7B" w14:textId="77777777" w:rsidR="004A600D" w:rsidRPr="00852100" w:rsidRDefault="004A600D" w:rsidP="00711302">
      <w:pPr>
        <w:numPr>
          <w:ilvl w:val="0"/>
          <w:numId w:val="35"/>
        </w:numPr>
        <w:spacing w:after="120" w:line="240" w:lineRule="auto"/>
        <w:jc w:val="both"/>
        <w:rPr>
          <w:rFonts w:ascii="Times New Roman" w:hAnsi="Times New Roman"/>
        </w:rPr>
      </w:pPr>
      <w:r w:rsidRPr="00852100">
        <w:rPr>
          <w:rFonts w:ascii="Times New Roman" w:hAnsi="Times New Roman"/>
        </w:rPr>
        <w:t>În prelucrarea datelor cu caracter personal conform Contractului, Parțile se angajeaza sa respecte toate obligatiile stabilite conform legisla.iei privind protecția datelor cu caracter personal inclusiv, dar fara limitare, conform prevederilor Regulamentului nr. 679/2016 privind protecția persoanelor fizice în ceea ce prive.te prelucrarea datelor cu caracter personal și privind libera circula.ie a acestor date și de abrogare a Directivei95/46/CE (“GDPR”).</w:t>
      </w:r>
    </w:p>
    <w:p w14:paraId="255B75BB" w14:textId="77777777" w:rsidR="004A600D" w:rsidRPr="00852100" w:rsidRDefault="004A600D" w:rsidP="00711302">
      <w:pPr>
        <w:numPr>
          <w:ilvl w:val="0"/>
          <w:numId w:val="35"/>
        </w:numPr>
        <w:spacing w:after="120" w:line="240" w:lineRule="auto"/>
        <w:jc w:val="both"/>
        <w:rPr>
          <w:rFonts w:ascii="Times New Roman" w:hAnsi="Times New Roman"/>
        </w:rPr>
      </w:pPr>
      <w:r w:rsidRPr="00852100">
        <w:rPr>
          <w:rFonts w:ascii="Times New Roman" w:hAnsi="Times New Roman"/>
        </w:rPr>
        <w:t>În contextul încheierii și executarii Contractului, Parțile vor putea prelucra o serie de date cu caracter personal, precum datele de identificare și datele de contact de tipul nume, prenume, func.ia ocupata, adresa de email, numar de telefon, semnatura ale persoanelor fizice desemnate în mod direct sau indirect, de catre oricare dintre Parți în calitate de persoane de contact în vedere executarii contractului precum și datele de identificare și date de contact ale administratorilor, directorilor sau altor reprezentanți legali sau convenționali ai Parților responsabili cu semnarea, executarea, încetarea sau efectuarea oricaror formalitați ce rezulta din lege sau din convenția parților în vederea ducerii la îndeplinire a obligațiilor stabilite prin prezentul Contract.</w:t>
      </w:r>
    </w:p>
    <w:p w14:paraId="40C040A1" w14:textId="77777777" w:rsidR="004A600D" w:rsidRPr="00852100" w:rsidRDefault="004A600D" w:rsidP="00711302">
      <w:pPr>
        <w:numPr>
          <w:ilvl w:val="0"/>
          <w:numId w:val="35"/>
        </w:numPr>
        <w:spacing w:after="120" w:line="240" w:lineRule="auto"/>
        <w:jc w:val="both"/>
        <w:rPr>
          <w:rFonts w:ascii="Times New Roman" w:hAnsi="Times New Roman"/>
        </w:rPr>
      </w:pPr>
      <w:r w:rsidRPr="00852100">
        <w:rPr>
          <w:rFonts w:ascii="Times New Roman" w:hAnsi="Times New Roman"/>
        </w:rPr>
        <w:t>Parțile declara și garanteaza ca se vor informa reciproc și în prealabil cu privire la activitațile de prelucrare a datelor cu caracter personal, cu respectarea prevederilor articolului 13 din GDPR și a legislației în materie, și ca vor asigura informarea adecvata a tuturor persoanelor fizice ale caror date cu caracter personal sunt prelucrate și dezvaluite în contextul încheierii și executarii prezentului Contract.</w:t>
      </w:r>
    </w:p>
    <w:p w14:paraId="2A7C3515" w14:textId="77777777" w:rsidR="004A600D" w:rsidRPr="00852100" w:rsidRDefault="004A600D" w:rsidP="00711302">
      <w:pPr>
        <w:numPr>
          <w:ilvl w:val="0"/>
          <w:numId w:val="35"/>
        </w:numPr>
        <w:spacing w:after="120" w:line="240" w:lineRule="auto"/>
        <w:jc w:val="both"/>
        <w:rPr>
          <w:rFonts w:ascii="Times New Roman" w:hAnsi="Times New Roman"/>
        </w:rPr>
      </w:pPr>
      <w:r w:rsidRPr="00852100">
        <w:rPr>
          <w:rFonts w:ascii="Times New Roman" w:hAnsi="Times New Roman"/>
        </w:rPr>
        <w:t>În vederea asigurarii securitații și confidențialitații prelucrarii datelor cu caracter personal, Parțile vor implementa masuri tehnice și organizatorice adecvate și se vor asigura ca persoanele care efectueaza operațiuni de prelucrare a datelor persoanelor vizate cunosc și respecta cerințele legale în materie precum și politicile și procedurile interne implementate la nivelul fiecarei Parți</w:t>
      </w:r>
    </w:p>
    <w:p w14:paraId="7A0D433D" w14:textId="77777777" w:rsidR="004A600D" w:rsidRPr="00852100" w:rsidRDefault="004A600D" w:rsidP="00711302">
      <w:pPr>
        <w:numPr>
          <w:ilvl w:val="0"/>
          <w:numId w:val="35"/>
        </w:numPr>
        <w:spacing w:after="120" w:line="240" w:lineRule="auto"/>
        <w:jc w:val="both"/>
        <w:rPr>
          <w:rFonts w:ascii="Times New Roman" w:hAnsi="Times New Roman"/>
        </w:rPr>
      </w:pPr>
      <w:r w:rsidRPr="00852100">
        <w:rPr>
          <w:rFonts w:ascii="Times New Roman" w:hAnsi="Times New Roman"/>
        </w:rPr>
        <w:t>Fiecare dintre Parți se obliga sa informeze cealalta Parte cu privire la existența unor breșe de securitate sau a unor încalcari a securitații datelor cu caracter personal fara întârziere nejustificata și sa ia masurile care se impun pentru remedierea acestora.</w:t>
      </w:r>
    </w:p>
    <w:p w14:paraId="69D9687A" w14:textId="77777777" w:rsidR="004A600D" w:rsidRPr="00852100" w:rsidRDefault="004A600D" w:rsidP="004A600D">
      <w:pPr>
        <w:spacing w:after="120"/>
        <w:jc w:val="both"/>
        <w:rPr>
          <w:rFonts w:ascii="Times New Roman" w:hAnsi="Times New Roman"/>
        </w:rPr>
      </w:pPr>
    </w:p>
    <w:p w14:paraId="548A111F"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Obligațiile și drepturile principale ale Autorității/entității contractante</w:t>
      </w:r>
    </w:p>
    <w:p w14:paraId="4FBFB551" w14:textId="77777777" w:rsidR="004A600D" w:rsidRPr="00852100" w:rsidRDefault="004A600D" w:rsidP="00711302">
      <w:pPr>
        <w:numPr>
          <w:ilvl w:val="0"/>
          <w:numId w:val="36"/>
        </w:numPr>
        <w:spacing w:after="120" w:line="240" w:lineRule="auto"/>
        <w:jc w:val="both"/>
        <w:rPr>
          <w:rFonts w:ascii="Times New Roman" w:hAnsi="Times New Roman"/>
        </w:rPr>
      </w:pPr>
      <w:r w:rsidRPr="00852100">
        <w:rPr>
          <w:rFonts w:ascii="Times New Roman" w:hAnsi="Times New Roman"/>
        </w:rPr>
        <w:t>Autoritatea/entitatea contractantă va pune la dispoziția Contractantului, cu promptitudine, orice informații și/sau documente pe care le deține și care pot fi relevante pentru realizarea Contractului. În măsura în care Autoritatea/entitatea contractantă nu furnizează datele/informațiile/documentele solicitate de către Contractant, termenele stabilite în sarcina Contractantului pentru furnizarea produselor se prelungesc în mod corespunzător.</w:t>
      </w:r>
    </w:p>
    <w:p w14:paraId="089BC337" w14:textId="77777777" w:rsidR="004A600D" w:rsidRPr="00852100" w:rsidRDefault="004A600D" w:rsidP="00711302">
      <w:pPr>
        <w:numPr>
          <w:ilvl w:val="0"/>
          <w:numId w:val="36"/>
        </w:numPr>
        <w:spacing w:after="120" w:line="240" w:lineRule="auto"/>
        <w:jc w:val="both"/>
        <w:rPr>
          <w:rFonts w:ascii="Times New Roman" w:hAnsi="Times New Roman"/>
        </w:rPr>
      </w:pPr>
      <w:r w:rsidRPr="00852100">
        <w:rPr>
          <w:rFonts w:ascii="Times New Roman" w:hAnsi="Times New Roman"/>
        </w:rPr>
        <w:t>Autoritatea/entitatea contractantă se obligă să respecte dispozițiile din Caietul de sarcini.</w:t>
      </w:r>
    </w:p>
    <w:p w14:paraId="5A9CBFD7" w14:textId="77777777" w:rsidR="004A600D" w:rsidRPr="00852100" w:rsidRDefault="004A600D" w:rsidP="00711302">
      <w:pPr>
        <w:numPr>
          <w:ilvl w:val="0"/>
          <w:numId w:val="36"/>
        </w:numPr>
        <w:spacing w:after="120" w:line="240" w:lineRule="auto"/>
        <w:jc w:val="both"/>
        <w:rPr>
          <w:rFonts w:ascii="Times New Roman" w:hAnsi="Times New Roman"/>
        </w:rPr>
      </w:pPr>
      <w:r w:rsidRPr="00852100">
        <w:rPr>
          <w:rFonts w:ascii="Times New Roman" w:hAnsi="Times New Roman"/>
        </w:rPr>
        <w:t>Autoritatea/entitatea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4A78710C" w14:textId="77777777" w:rsidR="004A600D" w:rsidRPr="00852100" w:rsidRDefault="004A600D" w:rsidP="00711302">
      <w:pPr>
        <w:numPr>
          <w:ilvl w:val="0"/>
          <w:numId w:val="36"/>
        </w:numPr>
        <w:spacing w:after="120" w:line="240" w:lineRule="auto"/>
        <w:jc w:val="both"/>
        <w:rPr>
          <w:rFonts w:ascii="Times New Roman" w:hAnsi="Times New Roman"/>
        </w:rPr>
      </w:pPr>
      <w:r w:rsidRPr="00852100">
        <w:rPr>
          <w:rFonts w:ascii="Times New Roman" w:hAnsi="Times New Roman"/>
        </w:rPr>
        <w:t>Autoritatea/entitatea contractantă va colabora, atât cât este posibil, cu Contractantul pentru furnizarea informațiilor pe care acesta din urmă le poate solicita în mod rezonabil pentru realizarea Contractului.</w:t>
      </w:r>
    </w:p>
    <w:p w14:paraId="0995C051" w14:textId="77777777" w:rsidR="004A600D" w:rsidRPr="00852100" w:rsidRDefault="004A600D" w:rsidP="00711302">
      <w:pPr>
        <w:numPr>
          <w:ilvl w:val="0"/>
          <w:numId w:val="36"/>
        </w:numPr>
        <w:spacing w:after="120" w:line="240" w:lineRule="auto"/>
        <w:jc w:val="both"/>
        <w:rPr>
          <w:rFonts w:ascii="Times New Roman" w:hAnsi="Times New Roman"/>
        </w:rPr>
      </w:pPr>
      <w:r w:rsidRPr="00852100">
        <w:rPr>
          <w:rFonts w:ascii="Times New Roman" w:hAnsi="Times New Roman"/>
        </w:rPr>
        <w:t xml:space="preserve">Autoritatea/entitatea contractanta are obligația să desemneze, în termen de </w:t>
      </w:r>
      <w:r w:rsidRPr="00852100">
        <w:rPr>
          <w:rFonts w:ascii="Times New Roman" w:hAnsi="Times New Roman"/>
          <w:i/>
        </w:rPr>
        <w:t>[se completează cu numărul de zile]</w:t>
      </w:r>
      <w:r w:rsidRPr="00852100">
        <w:rPr>
          <w:rFonts w:ascii="Times New Roman" w:hAnsi="Times New Roman"/>
        </w:rPr>
        <w:t xml:space="preserve"> zile de la semnarea contractului, persoana de contact.</w:t>
      </w:r>
    </w:p>
    <w:p w14:paraId="50FF8691" w14:textId="77777777" w:rsidR="004A600D" w:rsidRPr="00852100" w:rsidRDefault="004A600D" w:rsidP="00711302">
      <w:pPr>
        <w:numPr>
          <w:ilvl w:val="0"/>
          <w:numId w:val="36"/>
        </w:numPr>
        <w:spacing w:after="120" w:line="240" w:lineRule="auto"/>
        <w:jc w:val="both"/>
        <w:rPr>
          <w:rFonts w:ascii="Times New Roman" w:hAnsi="Times New Roman"/>
        </w:rPr>
      </w:pPr>
      <w:r w:rsidRPr="00852100">
        <w:rPr>
          <w:rFonts w:ascii="Times New Roman" w:hAnsi="Times New Roman"/>
        </w:rPr>
        <w:t>Autoritatea/entitatea Contractantă se obligă să recepționeze produsele furnizate și să certifice conformitatea astfel cum este prevăzut în Caietul sarcini.</w:t>
      </w:r>
    </w:p>
    <w:p w14:paraId="75DA49C8" w14:textId="77777777" w:rsidR="004A600D" w:rsidRPr="00852100" w:rsidRDefault="004A600D" w:rsidP="00711302">
      <w:pPr>
        <w:numPr>
          <w:ilvl w:val="0"/>
          <w:numId w:val="36"/>
        </w:numPr>
        <w:spacing w:after="120" w:line="240" w:lineRule="auto"/>
        <w:jc w:val="both"/>
        <w:rPr>
          <w:rFonts w:ascii="Times New Roman" w:hAnsi="Times New Roman"/>
        </w:rPr>
      </w:pPr>
      <w:r w:rsidRPr="00852100">
        <w:rPr>
          <w:rFonts w:ascii="Times New Roman" w:hAnsi="Times New Roman"/>
        </w:rPr>
        <w:t>Autoritatea/entitatea Contractantă poate notifica Contractantul cu privire la necesitatea revizuirii/respingerea Produselor. Solicitarea de revizuire/respingerea va fi motivată, cu comentarii scrise. Autoritatea/entitatea contractantă are dreptul de a rezoluționa/rezilia contractul atunci când se respinge produsul livrat, de 2 ori, pe motive de calitate.</w:t>
      </w:r>
    </w:p>
    <w:p w14:paraId="524D6714" w14:textId="77777777" w:rsidR="004A600D" w:rsidRPr="00852100" w:rsidRDefault="004A600D" w:rsidP="00711302">
      <w:pPr>
        <w:numPr>
          <w:ilvl w:val="0"/>
          <w:numId w:val="36"/>
        </w:numPr>
        <w:spacing w:after="120" w:line="240" w:lineRule="auto"/>
        <w:jc w:val="both"/>
        <w:rPr>
          <w:rFonts w:ascii="Times New Roman" w:hAnsi="Times New Roman"/>
        </w:rPr>
      </w:pPr>
      <w:r w:rsidRPr="00852100">
        <w:rPr>
          <w:rFonts w:ascii="Times New Roman" w:hAnsi="Times New Roman"/>
        </w:rPr>
        <w:t>Recepția produselor se va realiza conform procedurii prevăzute în Caietul de sarcini.</w:t>
      </w:r>
    </w:p>
    <w:p w14:paraId="7E7859FB" w14:textId="77777777" w:rsidR="004A600D" w:rsidRPr="00852100" w:rsidRDefault="004A600D" w:rsidP="00711302">
      <w:pPr>
        <w:numPr>
          <w:ilvl w:val="0"/>
          <w:numId w:val="36"/>
        </w:numPr>
        <w:spacing w:after="120" w:line="240" w:lineRule="auto"/>
        <w:jc w:val="both"/>
        <w:rPr>
          <w:rFonts w:ascii="Times New Roman" w:hAnsi="Times New Roman"/>
        </w:rPr>
      </w:pPr>
      <w:r w:rsidRPr="00852100">
        <w:rPr>
          <w:rFonts w:ascii="Times New Roman" w:hAnsi="Times New Roman"/>
        </w:rPr>
        <w:t>Autoritatea/entitatea contractantă are obligația de a verifica bunul imediat după preluarea acestuia potrivit uzanțelor. Dacă în urma verificării se constată existenţa unor vicii sau neconformități aparente, Autoritatea/entitatea contractantă trebuie să refuze preluarea bunului sau după caz să îl informeze de îndată pe Contractant despre aeste neconformități. În lipsa informării, se consideră că Contractantul şi-a executat obligația.</w:t>
      </w:r>
    </w:p>
    <w:p w14:paraId="6A20EBB7" w14:textId="77777777" w:rsidR="004A600D" w:rsidRPr="00852100" w:rsidRDefault="004A600D" w:rsidP="00711302">
      <w:pPr>
        <w:numPr>
          <w:ilvl w:val="0"/>
          <w:numId w:val="36"/>
        </w:numPr>
        <w:spacing w:after="120" w:line="240" w:lineRule="auto"/>
        <w:jc w:val="both"/>
        <w:rPr>
          <w:rFonts w:ascii="Times New Roman" w:hAnsi="Times New Roman"/>
        </w:rPr>
      </w:pPr>
      <w:r w:rsidRPr="00852100">
        <w:rPr>
          <w:rFonts w:ascii="Times New Roman" w:hAnsi="Times New Roman"/>
        </w:rPr>
        <w:t>În situația prevăzută de art. 18.9. Autoritatea/entitatea contractantă are dreptul:</w:t>
      </w:r>
    </w:p>
    <w:p w14:paraId="0BFFBD4D" w14:textId="77777777" w:rsidR="004A600D" w:rsidRPr="00852100" w:rsidRDefault="004A600D" w:rsidP="00711302">
      <w:pPr>
        <w:numPr>
          <w:ilvl w:val="0"/>
          <w:numId w:val="69"/>
        </w:numPr>
        <w:spacing w:after="120" w:line="240" w:lineRule="auto"/>
        <w:jc w:val="both"/>
        <w:rPr>
          <w:rFonts w:ascii="Times New Roman" w:hAnsi="Times New Roman"/>
        </w:rPr>
      </w:pPr>
      <w:r w:rsidRPr="00852100">
        <w:rPr>
          <w:rFonts w:ascii="Times New Roman" w:hAnsi="Times New Roman"/>
        </w:rPr>
        <w:t>de a rezoluționa integral/parțial Contractul;</w:t>
      </w:r>
    </w:p>
    <w:p w14:paraId="6D0DE313" w14:textId="77777777" w:rsidR="004A600D" w:rsidRPr="00852100" w:rsidRDefault="004A600D" w:rsidP="00711302">
      <w:pPr>
        <w:numPr>
          <w:ilvl w:val="0"/>
          <w:numId w:val="69"/>
        </w:numPr>
        <w:spacing w:after="120" w:line="240" w:lineRule="auto"/>
        <w:jc w:val="both"/>
        <w:rPr>
          <w:rFonts w:ascii="Times New Roman" w:hAnsi="Times New Roman"/>
        </w:rPr>
      </w:pPr>
      <w:r w:rsidRPr="00852100">
        <w:rPr>
          <w:rFonts w:ascii="Times New Roman" w:hAnsi="Times New Roman"/>
        </w:rPr>
        <w:t>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contractante de a percepe penalități de întârziere pentru perioada cuprinsă între momentul la care trebuiau predate bunurile și momentul la care bunurile au fost înlocuite/au fost remediate defectele bunului;</w:t>
      </w:r>
    </w:p>
    <w:p w14:paraId="48CD4145" w14:textId="77777777" w:rsidR="004A600D" w:rsidRPr="00852100" w:rsidRDefault="004A600D" w:rsidP="00711302">
      <w:pPr>
        <w:numPr>
          <w:ilvl w:val="0"/>
          <w:numId w:val="69"/>
        </w:numPr>
        <w:spacing w:after="120" w:line="240" w:lineRule="auto"/>
        <w:jc w:val="both"/>
        <w:rPr>
          <w:rFonts w:ascii="Times New Roman" w:hAnsi="Times New Roman"/>
        </w:rPr>
      </w:pPr>
      <w:r w:rsidRPr="00852100">
        <w:rPr>
          <w:rFonts w:ascii="Times New Roman" w:hAnsi="Times New Roman"/>
        </w:rPr>
        <w:t>de a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contractantă.</w:t>
      </w:r>
    </w:p>
    <w:p w14:paraId="054DC72A" w14:textId="77777777" w:rsidR="004A600D" w:rsidRPr="00852100" w:rsidRDefault="004A600D" w:rsidP="00711302">
      <w:pPr>
        <w:numPr>
          <w:ilvl w:val="1"/>
          <w:numId w:val="70"/>
        </w:numPr>
        <w:spacing w:after="120" w:line="240" w:lineRule="auto"/>
        <w:jc w:val="both"/>
        <w:rPr>
          <w:rFonts w:ascii="Times New Roman" w:hAnsi="Times New Roman"/>
        </w:rPr>
      </w:pPr>
      <w:r w:rsidRPr="00852100">
        <w:rPr>
          <w:rFonts w:ascii="Times New Roman" w:hAnsi="Times New Roman"/>
        </w:rPr>
        <w:t>În ipoteza în care Autoritatea/entitatea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solicitat remedieri, iar Contractantul nu le-a remediat.</w:t>
      </w:r>
    </w:p>
    <w:p w14:paraId="13DE5A98" w14:textId="77777777" w:rsidR="004A600D" w:rsidRPr="00852100" w:rsidRDefault="004A600D" w:rsidP="00711302">
      <w:pPr>
        <w:numPr>
          <w:ilvl w:val="1"/>
          <w:numId w:val="70"/>
        </w:numPr>
        <w:spacing w:after="120" w:line="240" w:lineRule="auto"/>
        <w:jc w:val="both"/>
        <w:rPr>
          <w:rFonts w:ascii="Times New Roman" w:hAnsi="Times New Roman"/>
        </w:rPr>
      </w:pPr>
      <w:r w:rsidRPr="00852100">
        <w:rPr>
          <w:rFonts w:ascii="Times New Roman" w:hAnsi="Times New Roman"/>
        </w:rPr>
        <w:t>În situația în care Autoritatea/entitatea contractantă constată existența unor vicii/neconformități ascunse ale bunului, aceasta are obligația să le aducă la cunoștință Contractantului în termen de 2 zile lucrătoare de lamomentul la care le-a descoperit.</w:t>
      </w:r>
    </w:p>
    <w:p w14:paraId="544645DF" w14:textId="77777777" w:rsidR="004A600D" w:rsidRPr="00852100" w:rsidRDefault="004A600D" w:rsidP="00711302">
      <w:pPr>
        <w:numPr>
          <w:ilvl w:val="1"/>
          <w:numId w:val="70"/>
        </w:numPr>
        <w:spacing w:after="120" w:line="240" w:lineRule="auto"/>
        <w:jc w:val="both"/>
        <w:rPr>
          <w:rFonts w:ascii="Times New Roman" w:hAnsi="Times New Roman"/>
        </w:rPr>
      </w:pPr>
      <w:r w:rsidRPr="00852100">
        <w:rPr>
          <w:rFonts w:ascii="Times New Roman" w:hAnsi="Times New Roman"/>
        </w:rPr>
        <w:t>În situația prevăzută de art. 18.9. Autoritatea/entitatea contractantă are dreptul:</w:t>
      </w:r>
    </w:p>
    <w:p w14:paraId="26F34EE2" w14:textId="77777777" w:rsidR="004A600D" w:rsidRPr="00852100" w:rsidRDefault="004A600D" w:rsidP="00711302">
      <w:pPr>
        <w:numPr>
          <w:ilvl w:val="0"/>
          <w:numId w:val="71"/>
        </w:numPr>
        <w:spacing w:after="120" w:line="240" w:lineRule="auto"/>
        <w:jc w:val="both"/>
        <w:rPr>
          <w:rFonts w:ascii="Times New Roman" w:hAnsi="Times New Roman"/>
        </w:rPr>
      </w:pPr>
      <w:r w:rsidRPr="00852100">
        <w:rPr>
          <w:rFonts w:ascii="Times New Roman" w:hAnsi="Times New Roman"/>
        </w:rPr>
        <w:t>de a rezoluționa integral/parțial Contractul;</w:t>
      </w:r>
    </w:p>
    <w:p w14:paraId="5F2609E5" w14:textId="77777777" w:rsidR="004A600D" w:rsidRPr="00852100" w:rsidRDefault="004A600D" w:rsidP="00711302">
      <w:pPr>
        <w:numPr>
          <w:ilvl w:val="0"/>
          <w:numId w:val="71"/>
        </w:numPr>
        <w:spacing w:after="120" w:line="240" w:lineRule="auto"/>
        <w:jc w:val="both"/>
        <w:rPr>
          <w:rFonts w:ascii="Times New Roman" w:hAnsi="Times New Roman"/>
        </w:rPr>
      </w:pPr>
      <w:r w:rsidRPr="00852100">
        <w:rPr>
          <w:rFonts w:ascii="Times New Roman" w:hAnsi="Times New Roman"/>
        </w:rPr>
        <w:t>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afecteazădreptul Autorității/entității contractante contractante de a percepe penalități de întârziere pentru perioada cuprinsă între momentul la care trebuiau predate bunurile și momentul la care bunurile au fost înlocuite/au fost remediate defectele bunului;</w:t>
      </w:r>
    </w:p>
    <w:p w14:paraId="51566F35" w14:textId="77777777" w:rsidR="004A600D" w:rsidRPr="00852100" w:rsidRDefault="004A600D" w:rsidP="00711302">
      <w:pPr>
        <w:numPr>
          <w:ilvl w:val="0"/>
          <w:numId w:val="71"/>
        </w:numPr>
        <w:spacing w:after="120" w:line="240" w:lineRule="auto"/>
        <w:jc w:val="both"/>
        <w:rPr>
          <w:rFonts w:ascii="Times New Roman" w:hAnsi="Times New Roman"/>
        </w:rPr>
      </w:pPr>
      <w:r w:rsidRPr="00852100">
        <w:rPr>
          <w:rFonts w:ascii="Times New Roman" w:hAnsi="Times New Roman"/>
        </w:rPr>
        <w:t>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dacă viciile sunt descoperite pe parcursul derulării contractului. Dacă viciile/neconformitățile bunului sunt descoperite ulterior încetării contractului recuperarea prejudiciului cauzat se va face potrivit normelor de drept comun.</w:t>
      </w:r>
    </w:p>
    <w:p w14:paraId="7BF515FF" w14:textId="77777777" w:rsidR="004A600D" w:rsidRPr="00852100" w:rsidRDefault="004A600D" w:rsidP="00711302">
      <w:pPr>
        <w:numPr>
          <w:ilvl w:val="1"/>
          <w:numId w:val="70"/>
        </w:numPr>
        <w:spacing w:after="120" w:line="240" w:lineRule="auto"/>
        <w:jc w:val="both"/>
        <w:rPr>
          <w:rFonts w:ascii="Times New Roman" w:hAnsi="Times New Roman"/>
        </w:rPr>
      </w:pPr>
      <w:r w:rsidRPr="00852100">
        <w:rPr>
          <w:rFonts w:ascii="Times New Roman" w:hAnsi="Times New Roman"/>
        </w:rPr>
        <w:t>În ipoteza în care viciile/neconformitățile ascunse vizează doar o parte din bunuri, Autoritatea/entitatea are dreptul de a rezoluționa parțial contractul, în privința acestor bunuri.</w:t>
      </w:r>
    </w:p>
    <w:p w14:paraId="0459DE5D" w14:textId="77777777" w:rsidR="004A600D" w:rsidRPr="00852100" w:rsidRDefault="004A600D" w:rsidP="00711302">
      <w:pPr>
        <w:numPr>
          <w:ilvl w:val="1"/>
          <w:numId w:val="70"/>
        </w:numPr>
        <w:spacing w:after="120" w:line="240" w:lineRule="auto"/>
        <w:jc w:val="both"/>
        <w:rPr>
          <w:rFonts w:ascii="Times New Roman" w:hAnsi="Times New Roman"/>
        </w:rPr>
      </w:pPr>
      <w:r w:rsidRPr="00852100">
        <w:rPr>
          <w:rFonts w:ascii="Times New Roman" w:hAnsi="Times New Roman"/>
        </w:rPr>
        <w:t>Autoritatea/entitatea contractantă se obligă să plătească Prețul Contractului către Contractant, în termen de maximum 60 de zile de la primirea facturii în original la sediul său și numai în condițiile Caietului de sarcini.</w:t>
      </w:r>
    </w:p>
    <w:p w14:paraId="06B439AE" w14:textId="77777777" w:rsidR="004A600D" w:rsidRPr="00852100" w:rsidRDefault="004A600D" w:rsidP="00711302">
      <w:pPr>
        <w:numPr>
          <w:ilvl w:val="1"/>
          <w:numId w:val="70"/>
        </w:numPr>
        <w:spacing w:after="120" w:line="240" w:lineRule="auto"/>
        <w:jc w:val="both"/>
        <w:rPr>
          <w:rFonts w:ascii="Times New Roman" w:hAnsi="Times New Roman"/>
        </w:rPr>
      </w:pPr>
      <w:r w:rsidRPr="00852100">
        <w:rPr>
          <w:rFonts w:ascii="Times New Roman" w:hAnsi="Times New Roman"/>
        </w:rPr>
        <w:t>Contractantul va emite factura împreună cu documentele justificative în conformitate cu prevederile Caietului de sarcini privind aprobarea Raportului de activitate aferent activității/perioadei pentru care se solicită plata.</w:t>
      </w:r>
    </w:p>
    <w:p w14:paraId="123F8039" w14:textId="77777777" w:rsidR="004A600D" w:rsidRPr="00852100" w:rsidRDefault="004A600D" w:rsidP="004A600D">
      <w:pPr>
        <w:spacing w:after="120"/>
        <w:ind w:left="1"/>
        <w:jc w:val="both"/>
        <w:rPr>
          <w:rFonts w:ascii="Times New Roman" w:hAnsi="Times New Roman"/>
        </w:rPr>
      </w:pPr>
    </w:p>
    <w:p w14:paraId="2926D7BC" w14:textId="77777777" w:rsidR="004A600D" w:rsidRPr="00852100" w:rsidRDefault="004A600D" w:rsidP="00711302">
      <w:pPr>
        <w:numPr>
          <w:ilvl w:val="0"/>
          <w:numId w:val="70"/>
        </w:numPr>
        <w:spacing w:after="120" w:line="240" w:lineRule="auto"/>
        <w:jc w:val="both"/>
        <w:rPr>
          <w:rFonts w:ascii="Times New Roman" w:hAnsi="Times New Roman"/>
        </w:rPr>
      </w:pPr>
      <w:r w:rsidRPr="00852100">
        <w:rPr>
          <w:rFonts w:ascii="Times New Roman" w:hAnsi="Times New Roman"/>
        </w:rPr>
        <w:t>Asocierea de operatori economici, dacă este cazul</w:t>
      </w:r>
    </w:p>
    <w:p w14:paraId="522F16A5" w14:textId="77777777" w:rsidR="004A600D" w:rsidRPr="00852100" w:rsidRDefault="004A600D" w:rsidP="00711302">
      <w:pPr>
        <w:numPr>
          <w:ilvl w:val="0"/>
          <w:numId w:val="67"/>
        </w:numPr>
        <w:spacing w:after="120" w:line="240" w:lineRule="auto"/>
        <w:jc w:val="both"/>
        <w:rPr>
          <w:rFonts w:ascii="Times New Roman" w:hAnsi="Times New Roman"/>
        </w:rPr>
      </w:pPr>
      <w:r w:rsidRPr="00852100">
        <w:rPr>
          <w:rFonts w:ascii="Times New Roman" w:hAnsi="Times New Roman"/>
        </w:rPr>
        <w:t>Fiecare asociat este responsabil individual și în solidar față de Autoritatea/entitatea contractantă, fiind considerat ca având obligații comune și individuale pentru executarea Contractului.</w:t>
      </w:r>
    </w:p>
    <w:p w14:paraId="73849F7D" w14:textId="77777777" w:rsidR="004A600D" w:rsidRPr="00852100" w:rsidRDefault="004A600D" w:rsidP="00711302">
      <w:pPr>
        <w:numPr>
          <w:ilvl w:val="0"/>
          <w:numId w:val="67"/>
        </w:numPr>
        <w:spacing w:after="120" w:line="240" w:lineRule="auto"/>
        <w:jc w:val="both"/>
        <w:rPr>
          <w:rFonts w:ascii="Times New Roman" w:hAnsi="Times New Roman"/>
        </w:rPr>
      </w:pPr>
      <w:r w:rsidRPr="00852100">
        <w:rPr>
          <w:rFonts w:ascii="Times New Roman" w:hAnsi="Times New Roman"/>
        </w:rPr>
        <w:t>Membrii asocierii înțeleg și confirmă că liderul stabilit prin acordul de asociere este desemnat de asociere să acționeze în numele său și este autorizată să angajeze asocierea în cadrul Contractului.</w:t>
      </w:r>
    </w:p>
    <w:p w14:paraId="41E77FA9" w14:textId="77777777" w:rsidR="004A600D" w:rsidRPr="00852100" w:rsidRDefault="004A600D" w:rsidP="00711302">
      <w:pPr>
        <w:numPr>
          <w:ilvl w:val="0"/>
          <w:numId w:val="67"/>
        </w:numPr>
        <w:spacing w:after="120" w:line="240" w:lineRule="auto"/>
        <w:jc w:val="both"/>
        <w:rPr>
          <w:rFonts w:ascii="Times New Roman" w:hAnsi="Times New Roman"/>
        </w:rPr>
      </w:pPr>
      <w:r w:rsidRPr="00852100">
        <w:rPr>
          <w:rFonts w:ascii="Times New Roman" w:hAnsi="Times New Roman"/>
        </w:rPr>
        <w:t>Membrii asocierii înțeleg și confirmă că liderul asocierii este autorizat să primească Dispoziții din partea Autorității/entității contractante și să primească plata pentru și în numele persoanelor care constituie asocierea.</w:t>
      </w:r>
    </w:p>
    <w:p w14:paraId="69195CF8" w14:textId="77777777" w:rsidR="004A600D" w:rsidRPr="00852100" w:rsidRDefault="004A600D" w:rsidP="00711302">
      <w:pPr>
        <w:numPr>
          <w:ilvl w:val="0"/>
          <w:numId w:val="67"/>
        </w:numPr>
        <w:spacing w:after="120" w:line="240" w:lineRule="auto"/>
        <w:jc w:val="both"/>
        <w:rPr>
          <w:rFonts w:ascii="Times New Roman" w:hAnsi="Times New Roman"/>
        </w:rPr>
      </w:pPr>
      <w:r w:rsidRPr="00852100">
        <w:rPr>
          <w:rFonts w:ascii="Times New Roman" w:hAnsi="Times New Roman"/>
        </w:rPr>
        <w:t>Prevederile contractului de asociere nu sunt opozabile Autorității/entității contractante.</w:t>
      </w:r>
    </w:p>
    <w:p w14:paraId="0D10897D" w14:textId="77777777" w:rsidR="004A600D" w:rsidRPr="00852100" w:rsidRDefault="004A600D" w:rsidP="004A600D">
      <w:pPr>
        <w:spacing w:after="120"/>
        <w:ind w:left="1"/>
        <w:jc w:val="both"/>
        <w:rPr>
          <w:rFonts w:ascii="Times New Roman" w:hAnsi="Times New Roman"/>
        </w:rPr>
      </w:pPr>
    </w:p>
    <w:p w14:paraId="4E772965" w14:textId="77777777" w:rsidR="004A600D" w:rsidRPr="00852100" w:rsidRDefault="004A600D" w:rsidP="00711302">
      <w:pPr>
        <w:numPr>
          <w:ilvl w:val="0"/>
          <w:numId w:val="70"/>
        </w:numPr>
        <w:spacing w:after="120" w:line="240" w:lineRule="auto"/>
        <w:jc w:val="both"/>
        <w:rPr>
          <w:rFonts w:ascii="Times New Roman" w:hAnsi="Times New Roman"/>
        </w:rPr>
      </w:pPr>
      <w:r w:rsidRPr="00852100">
        <w:rPr>
          <w:rFonts w:ascii="Times New Roman" w:hAnsi="Times New Roman"/>
        </w:rPr>
        <w:t>Obligațiile principale ale Contractantului</w:t>
      </w:r>
    </w:p>
    <w:p w14:paraId="4C7BEF3E"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Contractantul va furniza Produsele și își va îndeplini obligațiile în condițiile stabilite prin prezentul Contract, cu respectarea prevederilor documentației de atribuire și a ofertei în baza căreia i-a fost adjudecat contractul.</w:t>
      </w:r>
    </w:p>
    <w:p w14:paraId="4995F869"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Contractantul va furniza Produsele cu atenție, eficiență și diligență, cu respectarea dispozițiile legale, aprobările și standardele tehnice, profesionale și de calitate în vigoare.</w:t>
      </w:r>
    </w:p>
    <w:p w14:paraId="1967BAA6"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Contractantul se obligă să depună garanția de bună execuție în termen de maxim 5 zile lucrătoare de la semnarea contractului de ambele părți.</w:t>
      </w:r>
    </w:p>
    <w:p w14:paraId="3B70385D"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Contractantul va respecta toate prevederile legale în vigoare în România și se va asigura că și Personalul său, implicat în Contract, va respecta prevederile legale, aprobările și standardele tehnice, profesionale și de calitate în vigoare.</w:t>
      </w:r>
    </w:p>
    <w:p w14:paraId="5B2F1B41"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În cazul în care Contractantul este o asociere alcătuită din doi sau mai mulți operatori economici, toți aceștia vor fi ținuți solidar responsabili de îndeplinirea obligațiilor din Contract.</w:t>
      </w:r>
    </w:p>
    <w:p w14:paraId="393573CA"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Părțile vor colabora, pentru furnizarea de informații pe care le pot solicita în mod rezonabil între ele pentru realizarea Contractului.</w:t>
      </w:r>
    </w:p>
    <w:p w14:paraId="52A7EACB"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Contractantul va adopta toate măsurile necesare pentru a asigura, în mod continuu, Personalul, echipamentele și suportul necesare pentru îndeplinirea în mod eficient a obligațiilor asumate prin Contract.</w:t>
      </w:r>
    </w:p>
    <w:p w14:paraId="0EE7427E"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Contractantul are obligația de a desemna, în termen de 5 (cinci) zile de la semnarea contractului, persoana de contact.</w:t>
      </w:r>
    </w:p>
    <w:p w14:paraId="58EE9FF5"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557B5F15"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Contractantul nu va efectua schimbări în cadrul Personalului stabilit, fără aprobarea prealabilă scrisă a Autorității/entității contractante. Autoritatea/entitatea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Autoritatea/entitatea contractantă.</w:t>
      </w:r>
    </w:p>
    <w:p w14:paraId="78FB83BD"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Costurile suplimentare generate de înlocuirea Personalului incumbă Contractantului.</w:t>
      </w:r>
    </w:p>
    <w:p w14:paraId="63F9E511"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Contractantul se obligă să emită factura aferentă produselor furnizate prin prezentul Contract numai după aprobarea/recepția produselor în condițiile din Caietul de sarcini.</w:t>
      </w:r>
    </w:p>
    <w:p w14:paraId="04D59D50"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1200BB44"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Contractantul  nu poate fi considerat răspunzător pentru încălcarea de către Autoritatea/entitatea Contractantă sau de către orice altă persoană a reglementărilor aplicabile în ceea ce privește modul de utilizare a Produselor.</w:t>
      </w:r>
    </w:p>
    <w:p w14:paraId="411CD1D5" w14:textId="77777777" w:rsidR="004A600D" w:rsidRPr="00852100" w:rsidRDefault="004A600D" w:rsidP="004A600D">
      <w:pPr>
        <w:spacing w:after="120"/>
        <w:ind w:left="1"/>
        <w:jc w:val="both"/>
        <w:rPr>
          <w:rFonts w:ascii="Times New Roman" w:hAnsi="Times New Roman"/>
        </w:rPr>
      </w:pPr>
    </w:p>
    <w:p w14:paraId="09AA9FB7" w14:textId="77777777" w:rsidR="004A600D" w:rsidRPr="00852100" w:rsidRDefault="004A600D" w:rsidP="00711302">
      <w:pPr>
        <w:numPr>
          <w:ilvl w:val="0"/>
          <w:numId w:val="70"/>
        </w:numPr>
        <w:spacing w:after="120" w:line="240" w:lineRule="auto"/>
        <w:jc w:val="both"/>
        <w:rPr>
          <w:rFonts w:ascii="Times New Roman" w:hAnsi="Times New Roman"/>
        </w:rPr>
      </w:pPr>
      <w:r w:rsidRPr="00852100">
        <w:rPr>
          <w:rFonts w:ascii="Times New Roman" w:hAnsi="Times New Roman"/>
        </w:rPr>
        <w:t>Conflictul de interese</w:t>
      </w:r>
    </w:p>
    <w:p w14:paraId="71BDDFF5" w14:textId="77777777" w:rsidR="004A600D" w:rsidRPr="00852100" w:rsidRDefault="004A600D" w:rsidP="00711302">
      <w:pPr>
        <w:numPr>
          <w:ilvl w:val="0"/>
          <w:numId w:val="38"/>
        </w:numPr>
        <w:spacing w:after="120" w:line="240" w:lineRule="auto"/>
        <w:jc w:val="both"/>
        <w:rPr>
          <w:rFonts w:ascii="Times New Roman" w:hAnsi="Times New Roman"/>
        </w:rPr>
      </w:pPr>
      <w:r w:rsidRPr="00852100">
        <w:rPr>
          <w:rFonts w:ascii="Times New Roman" w:hAnsi="Times New Roman"/>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14:paraId="1C45A7DA" w14:textId="77777777" w:rsidR="004A600D" w:rsidRPr="00852100" w:rsidRDefault="004A600D" w:rsidP="00711302">
      <w:pPr>
        <w:numPr>
          <w:ilvl w:val="0"/>
          <w:numId w:val="38"/>
        </w:numPr>
        <w:spacing w:after="120" w:line="240" w:lineRule="auto"/>
        <w:jc w:val="both"/>
        <w:rPr>
          <w:rFonts w:ascii="Times New Roman" w:hAnsi="Times New Roman"/>
        </w:rPr>
      </w:pPr>
      <w:r w:rsidRPr="00852100">
        <w:rPr>
          <w:rFonts w:ascii="Times New Roman" w:hAnsi="Times New Roman"/>
        </w:rPr>
        <w:t>Contractantul se va asigura că Personalul său nu se află într-o situație care ar putea genera un conflict de interese. Contractantul va înlocui, imediat și fără vreo 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14:paraId="374514C3" w14:textId="77777777" w:rsidR="004A600D" w:rsidRPr="00852100" w:rsidRDefault="004A600D" w:rsidP="00711302">
      <w:pPr>
        <w:numPr>
          <w:ilvl w:val="0"/>
          <w:numId w:val="38"/>
        </w:numPr>
        <w:spacing w:after="120" w:line="240" w:lineRule="auto"/>
        <w:jc w:val="both"/>
        <w:rPr>
          <w:rFonts w:ascii="Times New Roman" w:hAnsi="Times New Roman"/>
        </w:rPr>
      </w:pPr>
      <w:r w:rsidRPr="00852100">
        <w:rPr>
          <w:rFonts w:ascii="Times New Roman" w:hAnsi="Times New Roman"/>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073658BE" w14:textId="77777777" w:rsidR="004A600D" w:rsidRPr="00852100" w:rsidRDefault="004A600D" w:rsidP="004A600D">
      <w:pPr>
        <w:spacing w:after="120"/>
        <w:ind w:left="1"/>
        <w:jc w:val="both"/>
        <w:rPr>
          <w:rFonts w:ascii="Times New Roman" w:hAnsi="Times New Roman"/>
        </w:rPr>
      </w:pPr>
    </w:p>
    <w:p w14:paraId="4AF72A0B" w14:textId="77777777" w:rsidR="004A600D" w:rsidRPr="00852100" w:rsidRDefault="004A600D" w:rsidP="00711302">
      <w:pPr>
        <w:numPr>
          <w:ilvl w:val="0"/>
          <w:numId w:val="70"/>
        </w:numPr>
        <w:spacing w:after="120" w:line="240" w:lineRule="auto"/>
        <w:jc w:val="both"/>
        <w:rPr>
          <w:rFonts w:ascii="Times New Roman" w:hAnsi="Times New Roman"/>
        </w:rPr>
      </w:pPr>
      <w:r w:rsidRPr="00852100">
        <w:rPr>
          <w:rFonts w:ascii="Times New Roman" w:hAnsi="Times New Roman"/>
        </w:rPr>
        <w:t>Conduita Contractantului</w:t>
      </w:r>
    </w:p>
    <w:p w14:paraId="0714CA9B" w14:textId="77777777" w:rsidR="004A600D" w:rsidRPr="00852100" w:rsidRDefault="004A600D" w:rsidP="00711302">
      <w:pPr>
        <w:numPr>
          <w:ilvl w:val="0"/>
          <w:numId w:val="39"/>
        </w:numPr>
        <w:spacing w:after="120" w:line="240" w:lineRule="auto"/>
        <w:jc w:val="both"/>
        <w:rPr>
          <w:rFonts w:ascii="Times New Roman" w:hAnsi="Times New Roman"/>
        </w:rPr>
      </w:pPr>
      <w:r w:rsidRPr="00852100">
        <w:rPr>
          <w:rFonts w:ascii="Times New Roman" w:hAnsi="Times New Roman"/>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14:paraId="43AD5148" w14:textId="77777777" w:rsidR="004A600D" w:rsidRPr="00852100" w:rsidRDefault="004A600D" w:rsidP="00711302">
      <w:pPr>
        <w:numPr>
          <w:ilvl w:val="0"/>
          <w:numId w:val="39"/>
        </w:numPr>
        <w:spacing w:after="120" w:line="240" w:lineRule="auto"/>
        <w:jc w:val="both"/>
        <w:rPr>
          <w:rFonts w:ascii="Times New Roman" w:hAnsi="Times New Roman"/>
        </w:rPr>
      </w:pPr>
      <w:r w:rsidRPr="00852100">
        <w:rPr>
          <w:rFonts w:ascii="Times New Roman" w:hAnsi="Times New Roman"/>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14:paraId="6B14211A" w14:textId="77777777" w:rsidR="004A600D" w:rsidRPr="00852100" w:rsidRDefault="004A600D" w:rsidP="00711302">
      <w:pPr>
        <w:numPr>
          <w:ilvl w:val="0"/>
          <w:numId w:val="39"/>
        </w:numPr>
        <w:spacing w:after="120" w:line="240" w:lineRule="auto"/>
        <w:jc w:val="both"/>
        <w:rPr>
          <w:rFonts w:ascii="Times New Roman" w:hAnsi="Times New Roman"/>
        </w:rPr>
      </w:pPr>
      <w:r w:rsidRPr="00852100">
        <w:rPr>
          <w:rFonts w:ascii="Times New Roman" w:hAnsi="Times New Roman"/>
        </w:rPr>
        <w:t>Contractantul și Personalul său vor respecta secretul profesional, pe perioada executării Contractului, inclusiv pe perioada oricărei prelungiri a acestuia, precum și după încetarea Contractului.</w:t>
      </w:r>
    </w:p>
    <w:p w14:paraId="7E46DC80" w14:textId="77777777" w:rsidR="004A600D" w:rsidRPr="00852100" w:rsidRDefault="004A600D" w:rsidP="004A600D">
      <w:pPr>
        <w:spacing w:after="120"/>
        <w:ind w:left="1"/>
        <w:jc w:val="both"/>
        <w:rPr>
          <w:rFonts w:ascii="Times New Roman" w:hAnsi="Times New Roman"/>
        </w:rPr>
      </w:pPr>
    </w:p>
    <w:p w14:paraId="7F8616A7" w14:textId="77777777" w:rsidR="004A600D" w:rsidRPr="00852100" w:rsidRDefault="004A600D" w:rsidP="00711302">
      <w:pPr>
        <w:numPr>
          <w:ilvl w:val="0"/>
          <w:numId w:val="70"/>
        </w:numPr>
        <w:spacing w:after="120" w:line="240" w:lineRule="auto"/>
        <w:jc w:val="both"/>
        <w:rPr>
          <w:rFonts w:ascii="Times New Roman" w:hAnsi="Times New Roman"/>
        </w:rPr>
      </w:pPr>
      <w:r w:rsidRPr="00852100">
        <w:rPr>
          <w:rFonts w:ascii="Times New Roman" w:hAnsi="Times New Roman"/>
        </w:rPr>
        <w:t>Obligații privind daunele și penalitățile de întârziere</w:t>
      </w:r>
    </w:p>
    <w:p w14:paraId="5620041F" w14:textId="77777777" w:rsidR="004A600D" w:rsidRPr="00852100" w:rsidRDefault="004A600D" w:rsidP="00711302">
      <w:pPr>
        <w:numPr>
          <w:ilvl w:val="0"/>
          <w:numId w:val="40"/>
        </w:numPr>
        <w:spacing w:after="120" w:line="240" w:lineRule="auto"/>
        <w:jc w:val="both"/>
        <w:rPr>
          <w:rFonts w:ascii="Times New Roman" w:hAnsi="Times New Roman"/>
        </w:rPr>
      </w:pPr>
      <w:r w:rsidRPr="00852100">
        <w:rPr>
          <w:rFonts w:ascii="Times New Roman" w:hAnsi="Times New Roman"/>
        </w:rPr>
        <w:t>Contractantul se obligă să despăgubească Autoritatea/entitatea contractantă în limita prejudiciului creat, împotriva oricăror:</w:t>
      </w:r>
    </w:p>
    <w:p w14:paraId="254AF20E" w14:textId="77777777" w:rsidR="004A600D" w:rsidRPr="00852100" w:rsidRDefault="004A600D" w:rsidP="00711302">
      <w:pPr>
        <w:numPr>
          <w:ilvl w:val="0"/>
          <w:numId w:val="41"/>
        </w:numPr>
        <w:spacing w:after="120" w:line="240" w:lineRule="auto"/>
        <w:contextualSpacing/>
        <w:jc w:val="both"/>
        <w:rPr>
          <w:rFonts w:ascii="Times New Roman" w:hAnsi="Times New Roman"/>
        </w:rPr>
      </w:pPr>
      <w:r w:rsidRPr="00852100">
        <w:rPr>
          <w:rFonts w:ascii="Times New Roman" w:hAnsi="Times New Roman"/>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4734BFED" w14:textId="77777777" w:rsidR="004A600D" w:rsidRPr="00852100" w:rsidRDefault="004A600D" w:rsidP="00711302">
      <w:pPr>
        <w:numPr>
          <w:ilvl w:val="0"/>
          <w:numId w:val="41"/>
        </w:numPr>
        <w:spacing w:after="120" w:line="240" w:lineRule="auto"/>
        <w:ind w:left="720" w:hanging="357"/>
        <w:jc w:val="both"/>
        <w:rPr>
          <w:rFonts w:ascii="Times New Roman" w:hAnsi="Times New Roman"/>
        </w:rPr>
      </w:pPr>
      <w:r w:rsidRPr="00852100">
        <w:rPr>
          <w:rFonts w:ascii="Times New Roman" w:hAnsi="Times New Roman"/>
        </w:rPr>
        <w:t>daune, despăgubiri, penalități, costuri, taxe și cheltuieli de orice natură, aferente eventualelor încălcări ale dreptului de proprietate intelectuală, precum și ale obligațiilor sale conform prevederilor Contractului.</w:t>
      </w:r>
    </w:p>
    <w:p w14:paraId="4DB3D3D1" w14:textId="77777777" w:rsidR="004A600D" w:rsidRPr="00852100" w:rsidRDefault="004A600D" w:rsidP="00711302">
      <w:pPr>
        <w:numPr>
          <w:ilvl w:val="0"/>
          <w:numId w:val="40"/>
        </w:numPr>
        <w:spacing w:after="120" w:line="240" w:lineRule="auto"/>
        <w:jc w:val="both"/>
        <w:rPr>
          <w:rFonts w:ascii="Times New Roman" w:hAnsi="Times New Roman"/>
        </w:rPr>
      </w:pPr>
      <w:r w:rsidRPr="00852100">
        <w:rPr>
          <w:rFonts w:ascii="Times New Roman" w:hAnsi="Times New Roman"/>
        </w:rPr>
        <w:t>Contractantul va despăgubi Autoritatea/entitatea contractantă în măsura în care sunt îndeplinite cumulativ următoarele condiții:</w:t>
      </w:r>
    </w:p>
    <w:p w14:paraId="06D1E846" w14:textId="77777777" w:rsidR="004A600D" w:rsidRPr="00852100" w:rsidRDefault="004A600D" w:rsidP="00711302">
      <w:pPr>
        <w:numPr>
          <w:ilvl w:val="0"/>
          <w:numId w:val="42"/>
        </w:numPr>
        <w:spacing w:after="120" w:line="240" w:lineRule="auto"/>
        <w:contextualSpacing/>
        <w:jc w:val="both"/>
        <w:rPr>
          <w:rFonts w:ascii="Times New Roman" w:hAnsi="Times New Roman"/>
        </w:rPr>
      </w:pPr>
      <w:r w:rsidRPr="00852100">
        <w:rPr>
          <w:rFonts w:ascii="Times New Roman" w:hAnsi="Times New Roman"/>
        </w:rPr>
        <w:t>despăgubirile să se refere exclusiv la daunele suferite de către Autoritatea/entitatea contractantă ca urmare a culpei Contractantului;</w:t>
      </w:r>
    </w:p>
    <w:p w14:paraId="3DC875C2" w14:textId="77777777" w:rsidR="004A600D" w:rsidRPr="00852100" w:rsidRDefault="004A600D" w:rsidP="00711302">
      <w:pPr>
        <w:numPr>
          <w:ilvl w:val="0"/>
          <w:numId w:val="42"/>
        </w:numPr>
        <w:spacing w:after="120" w:line="240" w:lineRule="auto"/>
        <w:contextualSpacing/>
        <w:jc w:val="both"/>
        <w:rPr>
          <w:rFonts w:ascii="Times New Roman" w:hAnsi="Times New Roman"/>
        </w:rPr>
      </w:pPr>
      <w:r w:rsidRPr="00852100">
        <w:rPr>
          <w:rFonts w:ascii="Times New Roman" w:hAnsi="Times New Roman"/>
        </w:rPr>
        <w:t>Autoritatea/entitatea contractantă a notificat Contractantul despre primirea unei notificări/cereri cu privire la incidența oricăreia dintre situațiile prevăzute mai sus;</w:t>
      </w:r>
    </w:p>
    <w:p w14:paraId="4E5A7362" w14:textId="77777777" w:rsidR="004A600D" w:rsidRPr="00852100" w:rsidRDefault="004A600D" w:rsidP="00711302">
      <w:pPr>
        <w:numPr>
          <w:ilvl w:val="0"/>
          <w:numId w:val="42"/>
        </w:numPr>
        <w:spacing w:after="120" w:line="240" w:lineRule="auto"/>
        <w:ind w:left="720" w:hanging="357"/>
        <w:jc w:val="both"/>
        <w:rPr>
          <w:rFonts w:ascii="Times New Roman" w:hAnsi="Times New Roman"/>
        </w:rPr>
      </w:pPr>
      <w:r w:rsidRPr="00852100">
        <w:rPr>
          <w:rFonts w:ascii="Times New Roman" w:hAnsi="Times New Roman"/>
        </w:rPr>
        <w:t>valoarea despăgubirilor a fost stabilită prin titluri executorii emise conform prevederilor legale/hotărâri judecătorești definitive, după caz.</w:t>
      </w:r>
    </w:p>
    <w:p w14:paraId="7F09639E" w14:textId="77777777" w:rsidR="004A600D" w:rsidRPr="00852100" w:rsidRDefault="004A600D" w:rsidP="00711302">
      <w:pPr>
        <w:numPr>
          <w:ilvl w:val="0"/>
          <w:numId w:val="40"/>
        </w:numPr>
        <w:spacing w:after="120" w:line="240" w:lineRule="auto"/>
        <w:jc w:val="both"/>
        <w:rPr>
          <w:rFonts w:ascii="Times New Roman" w:hAnsi="Times New Roman"/>
        </w:rPr>
      </w:pPr>
      <w:r w:rsidRPr="00852100">
        <w:rPr>
          <w:rFonts w:ascii="Times New Roman" w:hAnsi="Times New Roman"/>
        </w:rPr>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852100">
        <w:rPr>
          <w:rFonts w:ascii="Times New Roman" w:hAnsi="Times New Roman"/>
          <w:vertAlign w:val="superscript"/>
        </w:rPr>
        <w:t>1</w:t>
      </w:r>
      <w:r w:rsidRPr="00852100">
        <w:rPr>
          <w:rFonts w:ascii="Times New Roman" w:hAnsi="Times New Roman"/>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263FAF9E" w14:textId="77777777" w:rsidR="004A600D" w:rsidRPr="00852100" w:rsidRDefault="004A600D" w:rsidP="00711302">
      <w:pPr>
        <w:numPr>
          <w:ilvl w:val="0"/>
          <w:numId w:val="40"/>
        </w:numPr>
        <w:spacing w:after="120" w:line="240" w:lineRule="auto"/>
        <w:jc w:val="both"/>
        <w:rPr>
          <w:rFonts w:ascii="Times New Roman" w:hAnsi="Times New Roman"/>
        </w:rPr>
      </w:pPr>
      <w:r w:rsidRPr="00852100">
        <w:rPr>
          <w:rFonts w:ascii="Times New Roman" w:hAnsi="Times New Roman"/>
        </w:rPr>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14:paraId="744106C1" w14:textId="77777777" w:rsidR="004A600D" w:rsidRPr="00852100" w:rsidRDefault="004A600D" w:rsidP="00711302">
      <w:pPr>
        <w:numPr>
          <w:ilvl w:val="0"/>
          <w:numId w:val="40"/>
        </w:numPr>
        <w:spacing w:after="120" w:line="240" w:lineRule="auto"/>
        <w:jc w:val="both"/>
        <w:rPr>
          <w:rFonts w:ascii="Times New Roman" w:hAnsi="Times New Roman"/>
        </w:rPr>
      </w:pPr>
      <w:r w:rsidRPr="00852100">
        <w:rPr>
          <w:rFonts w:ascii="Times New Roman" w:hAnsi="Times New Roman"/>
        </w:rPr>
        <w:t>Fără a aduce atingere art. 30.7., în cazul în care Contractantul nu își îndeplinește la termen obligația de constituire a garanției de bună-execuție asumată prin contract, Autoritatea/entitatea contractantă va reține garanția de participare, potrivit dispozițiilor art. 37 alin. (1) lit. b) din H.G. nr. 395/2016.</w:t>
      </w:r>
    </w:p>
    <w:p w14:paraId="7DAD0974" w14:textId="77777777" w:rsidR="004A600D" w:rsidRPr="00852100" w:rsidRDefault="004A600D" w:rsidP="00711302">
      <w:pPr>
        <w:numPr>
          <w:ilvl w:val="0"/>
          <w:numId w:val="40"/>
        </w:numPr>
        <w:spacing w:after="120" w:line="240" w:lineRule="auto"/>
        <w:jc w:val="both"/>
        <w:rPr>
          <w:rFonts w:ascii="Times New Roman" w:hAnsi="Times New Roman"/>
        </w:rPr>
      </w:pPr>
      <w:r w:rsidRPr="00852100">
        <w:rPr>
          <w:rFonts w:ascii="Times New Roman" w:hAnsi="Times New Roman"/>
        </w:rPr>
        <w:t>În cazul în care Contractantul livrează bunuri afectate de vicii sau necoforme, iar Autoritatea/entitatea contractantă optează pentru acordarea unui termen în care Contractantul să înlocuiască/remedieze deficiențele bunurilor respective, aceasta are dreptul de a percepe penalități de întârziere potrivit dispozițiilor art. 3 alin. 21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w:t>
      </w:r>
    </w:p>
    <w:p w14:paraId="7250A458" w14:textId="77777777" w:rsidR="004A600D" w:rsidRPr="00852100" w:rsidRDefault="004A600D" w:rsidP="00711302">
      <w:pPr>
        <w:numPr>
          <w:ilvl w:val="0"/>
          <w:numId w:val="40"/>
        </w:numPr>
        <w:spacing w:after="120" w:line="240" w:lineRule="auto"/>
        <w:jc w:val="both"/>
        <w:rPr>
          <w:rFonts w:ascii="Times New Roman" w:hAnsi="Times New Roman"/>
        </w:rPr>
      </w:pPr>
      <w:r w:rsidRPr="00852100">
        <w:rPr>
          <w:rFonts w:ascii="Times New Roman" w:hAnsi="Times New Roman"/>
        </w:rPr>
        <w:t>În cazul neîndeplinirii sau a îndeplinirii necorespunzătoare a altor obligații contractuale, Contractantul acoperă integral prejudiciul cauzat Autorității contractante.</w:t>
      </w:r>
    </w:p>
    <w:p w14:paraId="1ABDB1E4" w14:textId="77777777" w:rsidR="004A600D" w:rsidRPr="00852100" w:rsidRDefault="004A600D" w:rsidP="004A600D">
      <w:pPr>
        <w:spacing w:after="120"/>
        <w:ind w:left="721"/>
        <w:jc w:val="both"/>
        <w:rPr>
          <w:rFonts w:ascii="Times New Roman" w:hAnsi="Times New Roman"/>
        </w:rPr>
      </w:pPr>
    </w:p>
    <w:p w14:paraId="7A5E3D49" w14:textId="77777777" w:rsidR="004A600D" w:rsidRPr="00852100" w:rsidRDefault="004A600D" w:rsidP="00711302">
      <w:pPr>
        <w:numPr>
          <w:ilvl w:val="0"/>
          <w:numId w:val="40"/>
        </w:numPr>
        <w:spacing w:after="120" w:line="240" w:lineRule="auto"/>
        <w:jc w:val="both"/>
        <w:rPr>
          <w:rFonts w:ascii="Times New Roman" w:hAnsi="Times New Roman"/>
        </w:rPr>
      </w:pPr>
      <w:r w:rsidRPr="00852100">
        <w:rPr>
          <w:rFonts w:ascii="Times New Roman" w:hAnsi="Times New Roman"/>
        </w:rPr>
        <w:t>Răspunderea Contractantului nu operează în următoarele situații:</w:t>
      </w:r>
    </w:p>
    <w:p w14:paraId="0C6201F9" w14:textId="77777777" w:rsidR="004A600D" w:rsidRPr="00852100" w:rsidRDefault="004A600D" w:rsidP="00711302">
      <w:pPr>
        <w:numPr>
          <w:ilvl w:val="1"/>
          <w:numId w:val="43"/>
        </w:numPr>
        <w:spacing w:after="120" w:line="240" w:lineRule="auto"/>
        <w:ind w:left="709"/>
        <w:contextualSpacing/>
        <w:jc w:val="both"/>
        <w:rPr>
          <w:rFonts w:ascii="Times New Roman" w:hAnsi="Times New Roman"/>
        </w:rPr>
      </w:pPr>
      <w:r w:rsidRPr="00852100">
        <w:rPr>
          <w:rFonts w:ascii="Times New Roman" w:hAnsi="Times New Roman"/>
        </w:rPr>
        <w:t>datele/informațiile/documentele necesare pentru îndeplinirea Contractului nu sunt puse la dispoziția Contractantului sau sunt puse la dispoziție cu întârziere;</w:t>
      </w:r>
    </w:p>
    <w:p w14:paraId="26F26907" w14:textId="77777777" w:rsidR="004A600D" w:rsidRPr="00852100" w:rsidRDefault="004A600D" w:rsidP="00711302">
      <w:pPr>
        <w:numPr>
          <w:ilvl w:val="1"/>
          <w:numId w:val="43"/>
        </w:numPr>
        <w:spacing w:after="120" w:line="240" w:lineRule="auto"/>
        <w:ind w:left="709"/>
        <w:contextualSpacing/>
        <w:jc w:val="both"/>
        <w:rPr>
          <w:rFonts w:ascii="Times New Roman" w:hAnsi="Times New Roman"/>
        </w:rPr>
      </w:pPr>
      <w:r w:rsidRPr="00852100">
        <w:rPr>
          <w:rFonts w:ascii="Times New Roman" w:hAnsi="Times New Roman"/>
        </w:rPr>
        <w:t>neexecutarea sau executarea în mod necorespunzător a obligațiilor ce revin Contractantului se datorează culpei Autorității/entității contractante;</w:t>
      </w:r>
    </w:p>
    <w:p w14:paraId="3CB3F488" w14:textId="77777777" w:rsidR="004A600D" w:rsidRPr="00852100" w:rsidRDefault="004A600D" w:rsidP="00711302">
      <w:pPr>
        <w:numPr>
          <w:ilvl w:val="1"/>
          <w:numId w:val="43"/>
        </w:numPr>
        <w:spacing w:after="120" w:line="240" w:lineRule="auto"/>
        <w:ind w:left="709" w:hanging="357"/>
        <w:jc w:val="both"/>
        <w:rPr>
          <w:rFonts w:ascii="Times New Roman" w:hAnsi="Times New Roman"/>
        </w:rPr>
      </w:pPr>
      <w:r w:rsidRPr="00852100">
        <w:rPr>
          <w:rFonts w:ascii="Times New Roman" w:hAnsi="Times New Roman"/>
        </w:rPr>
        <w:t>Contractantul se află în imposibilitatea fortuită de executare a obligaților contractuale imputate.</w:t>
      </w:r>
    </w:p>
    <w:p w14:paraId="5EB8C7B7" w14:textId="77777777" w:rsidR="004A600D" w:rsidRPr="00852100" w:rsidRDefault="004A600D" w:rsidP="00711302">
      <w:pPr>
        <w:numPr>
          <w:ilvl w:val="0"/>
          <w:numId w:val="40"/>
        </w:numPr>
        <w:spacing w:after="120" w:line="240" w:lineRule="auto"/>
        <w:jc w:val="both"/>
        <w:rPr>
          <w:rFonts w:ascii="Times New Roman" w:hAnsi="Times New Roman"/>
        </w:rPr>
      </w:pPr>
      <w:r w:rsidRPr="00852100">
        <w:rPr>
          <w:rFonts w:ascii="Times New Roman" w:hAnsi="Times New Roman"/>
        </w:rPr>
        <w:t>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71D2AE2A" w14:textId="77777777" w:rsidR="004A600D" w:rsidRPr="00852100" w:rsidRDefault="004A600D" w:rsidP="00711302">
      <w:pPr>
        <w:numPr>
          <w:ilvl w:val="0"/>
          <w:numId w:val="40"/>
        </w:numPr>
        <w:spacing w:after="120" w:line="240" w:lineRule="auto"/>
        <w:jc w:val="both"/>
        <w:rPr>
          <w:rFonts w:ascii="Times New Roman" w:hAnsi="Times New Roman"/>
        </w:rPr>
      </w:pPr>
      <w:r w:rsidRPr="00852100">
        <w:rPr>
          <w:rFonts w:ascii="Times New Roman" w:hAnsi="Times New Roman"/>
        </w:rPr>
        <w:t>Penalitățile de întârziere datorate curg de drept din data scadenței obligațiilor asumate conform prezentului contract.</w:t>
      </w:r>
    </w:p>
    <w:p w14:paraId="3A7076AC" w14:textId="77777777" w:rsidR="004A600D" w:rsidRPr="00852100" w:rsidRDefault="004A600D" w:rsidP="00711302">
      <w:pPr>
        <w:numPr>
          <w:ilvl w:val="0"/>
          <w:numId w:val="40"/>
        </w:numPr>
        <w:spacing w:after="120" w:line="240" w:lineRule="auto"/>
        <w:jc w:val="both"/>
        <w:rPr>
          <w:rFonts w:ascii="Times New Roman" w:hAnsi="Times New Roman"/>
        </w:rPr>
      </w:pPr>
      <w:r w:rsidRPr="00852100">
        <w:rPr>
          <w:rFonts w:ascii="Times New Roman" w:hAnsi="Times New Roman"/>
        </w:rPr>
        <w:t>În măsura în care Autoritatea/entitatea contractantă nu efectuează plata în termenul stabilit la pct. 27.3, Contractantul are dreptul de a rezoluționa/rezilia contractul, fără a-i fi afectate drepturile la sumele cuvenite pentru furnizarea produselor și la plata unor daune interese.</w:t>
      </w:r>
    </w:p>
    <w:p w14:paraId="252FA024" w14:textId="77777777" w:rsidR="004A600D" w:rsidRPr="00852100" w:rsidRDefault="004A600D" w:rsidP="004A600D">
      <w:pPr>
        <w:spacing w:after="120"/>
        <w:ind w:left="1"/>
        <w:jc w:val="both"/>
        <w:rPr>
          <w:rFonts w:ascii="Times New Roman" w:hAnsi="Times New Roman"/>
        </w:rPr>
      </w:pPr>
    </w:p>
    <w:p w14:paraId="2F1F3F99" w14:textId="77777777" w:rsidR="004A600D" w:rsidRPr="00852100" w:rsidRDefault="004A600D" w:rsidP="00711302">
      <w:pPr>
        <w:numPr>
          <w:ilvl w:val="0"/>
          <w:numId w:val="70"/>
        </w:numPr>
        <w:spacing w:after="120" w:line="240" w:lineRule="auto"/>
        <w:jc w:val="both"/>
        <w:rPr>
          <w:rFonts w:ascii="Times New Roman" w:hAnsi="Times New Roman"/>
          <w:b/>
          <w:bCs/>
        </w:rPr>
      </w:pPr>
      <w:r w:rsidRPr="00852100">
        <w:rPr>
          <w:rFonts w:ascii="Times New Roman" w:hAnsi="Times New Roman"/>
          <w:b/>
          <w:bCs/>
        </w:rPr>
        <w:t>Obligații privind asigurările și securitatea muncii care trebuie respectate de către Contractant</w:t>
      </w:r>
    </w:p>
    <w:p w14:paraId="5CD7A51A" w14:textId="77777777" w:rsidR="004A600D" w:rsidRPr="00852100" w:rsidRDefault="004A600D" w:rsidP="00711302">
      <w:pPr>
        <w:numPr>
          <w:ilvl w:val="0"/>
          <w:numId w:val="44"/>
        </w:numPr>
        <w:spacing w:after="120" w:line="240" w:lineRule="auto"/>
        <w:jc w:val="both"/>
        <w:rPr>
          <w:rFonts w:ascii="Times New Roman" w:hAnsi="Times New Roman"/>
        </w:rPr>
      </w:pPr>
      <w:r w:rsidRPr="00852100">
        <w:rPr>
          <w:rFonts w:ascii="Times New Roman" w:hAnsi="Times New Roman"/>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57E5AC16" w14:textId="77777777" w:rsidR="004A600D" w:rsidRPr="00852100" w:rsidRDefault="004A600D" w:rsidP="00711302">
      <w:pPr>
        <w:numPr>
          <w:ilvl w:val="0"/>
          <w:numId w:val="44"/>
        </w:numPr>
        <w:spacing w:after="120" w:line="240" w:lineRule="auto"/>
        <w:jc w:val="both"/>
        <w:rPr>
          <w:rFonts w:ascii="Times New Roman" w:hAnsi="Times New Roman"/>
        </w:rPr>
      </w:pPr>
      <w:r w:rsidRPr="00852100">
        <w:rPr>
          <w:rFonts w:ascii="Times New Roman" w:hAnsi="Times New Roman"/>
        </w:rPr>
        <w:t>Contractantul este Partea asiguratoare, care are obligația de a încheia, înainte de începerea Contractului, Asigurările, astfel cum este stabilit în Caietul de Sarcini.</w:t>
      </w:r>
    </w:p>
    <w:p w14:paraId="2107B970" w14:textId="77777777" w:rsidR="004A600D" w:rsidRPr="00852100" w:rsidRDefault="004A600D" w:rsidP="00711302">
      <w:pPr>
        <w:numPr>
          <w:ilvl w:val="0"/>
          <w:numId w:val="44"/>
        </w:numPr>
        <w:spacing w:after="120" w:line="240" w:lineRule="auto"/>
        <w:jc w:val="both"/>
        <w:rPr>
          <w:rFonts w:ascii="Times New Roman" w:hAnsi="Times New Roman"/>
        </w:rPr>
      </w:pPr>
      <w:r w:rsidRPr="00852100">
        <w:rPr>
          <w:rFonts w:ascii="Times New Roman" w:hAnsi="Times New Roman"/>
        </w:rPr>
        <w:t>Toate costurile ce decurg din sau în legătură cu încheierea și menținerea Asigurărilor Contractantului stabilită în prezentul Contract se suportă de către Contractant.</w:t>
      </w:r>
    </w:p>
    <w:p w14:paraId="4061B150" w14:textId="77777777" w:rsidR="004A600D" w:rsidRPr="00852100" w:rsidRDefault="004A600D" w:rsidP="00711302">
      <w:pPr>
        <w:numPr>
          <w:ilvl w:val="0"/>
          <w:numId w:val="44"/>
        </w:numPr>
        <w:spacing w:after="120" w:line="240" w:lineRule="auto"/>
        <w:jc w:val="both"/>
        <w:rPr>
          <w:rFonts w:ascii="Times New Roman" w:hAnsi="Times New Roman"/>
        </w:rPr>
      </w:pPr>
      <w:r w:rsidRPr="00852100">
        <w:rPr>
          <w:rFonts w:ascii="Times New Roman" w:hAnsi="Times New Roman"/>
        </w:rPr>
        <w:t>Orice daune neacoperite de beneficiile de asigurare cad în sarcina Părții obligate să suporte aceste daune conform Legii și/sau prevederilor contractuale.</w:t>
      </w:r>
    </w:p>
    <w:p w14:paraId="7EDC29AB" w14:textId="77777777" w:rsidR="004A600D" w:rsidRPr="00852100" w:rsidRDefault="004A600D" w:rsidP="004A600D">
      <w:pPr>
        <w:spacing w:after="120"/>
        <w:ind w:left="1"/>
        <w:jc w:val="both"/>
        <w:rPr>
          <w:rFonts w:ascii="Times New Roman" w:hAnsi="Times New Roman"/>
        </w:rPr>
      </w:pPr>
    </w:p>
    <w:p w14:paraId="5F377CA1" w14:textId="77777777" w:rsidR="004A600D" w:rsidRPr="00852100" w:rsidRDefault="004A600D" w:rsidP="00711302">
      <w:pPr>
        <w:numPr>
          <w:ilvl w:val="0"/>
          <w:numId w:val="70"/>
        </w:numPr>
        <w:spacing w:after="120" w:line="240" w:lineRule="auto"/>
        <w:jc w:val="both"/>
        <w:rPr>
          <w:rFonts w:ascii="Times New Roman" w:hAnsi="Times New Roman"/>
          <w:b/>
          <w:bCs/>
        </w:rPr>
      </w:pPr>
      <w:r w:rsidRPr="00852100">
        <w:rPr>
          <w:rFonts w:ascii="Times New Roman" w:hAnsi="Times New Roman"/>
          <w:b/>
          <w:bCs/>
        </w:rPr>
        <w:t>Drepturi de proprietate intelectuală</w:t>
      </w:r>
    </w:p>
    <w:p w14:paraId="6EB521E6" w14:textId="77777777" w:rsidR="004A600D" w:rsidRPr="00852100" w:rsidRDefault="004A600D" w:rsidP="00711302">
      <w:pPr>
        <w:numPr>
          <w:ilvl w:val="0"/>
          <w:numId w:val="45"/>
        </w:numPr>
        <w:spacing w:after="120" w:line="240" w:lineRule="auto"/>
        <w:jc w:val="both"/>
        <w:rPr>
          <w:rFonts w:ascii="Times New Roman" w:hAnsi="Times New Roman"/>
        </w:rPr>
      </w:pPr>
      <w:r w:rsidRPr="00852100">
        <w:rPr>
          <w:rFonts w:ascii="Times New Roman" w:hAnsi="Times New Roman"/>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35E26699" w14:textId="77777777" w:rsidR="004A600D" w:rsidRPr="00852100" w:rsidRDefault="004A600D" w:rsidP="00711302">
      <w:pPr>
        <w:numPr>
          <w:ilvl w:val="0"/>
          <w:numId w:val="45"/>
        </w:numPr>
        <w:spacing w:after="120" w:line="240" w:lineRule="auto"/>
        <w:jc w:val="both"/>
        <w:rPr>
          <w:rFonts w:ascii="Times New Roman" w:hAnsi="Times New Roman"/>
        </w:rPr>
      </w:pPr>
      <w:r w:rsidRPr="00852100">
        <w:rPr>
          <w:rFonts w:ascii="Times New Roman" w:hAnsi="Times New Roman"/>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4986C0BE" w14:textId="77777777" w:rsidR="004A600D" w:rsidRPr="00852100" w:rsidRDefault="004A600D" w:rsidP="004A600D">
      <w:pPr>
        <w:spacing w:after="120"/>
        <w:ind w:left="1"/>
        <w:jc w:val="both"/>
        <w:rPr>
          <w:rFonts w:ascii="Times New Roman" w:hAnsi="Times New Roman"/>
        </w:rPr>
      </w:pPr>
    </w:p>
    <w:p w14:paraId="519D0599" w14:textId="77777777" w:rsidR="004A600D" w:rsidRPr="00852100" w:rsidRDefault="004A600D" w:rsidP="00711302">
      <w:pPr>
        <w:numPr>
          <w:ilvl w:val="0"/>
          <w:numId w:val="70"/>
        </w:numPr>
        <w:spacing w:after="120" w:line="240" w:lineRule="auto"/>
        <w:jc w:val="both"/>
        <w:rPr>
          <w:rFonts w:ascii="Times New Roman" w:hAnsi="Times New Roman"/>
          <w:b/>
          <w:bCs/>
        </w:rPr>
      </w:pPr>
      <w:r w:rsidRPr="00852100">
        <w:rPr>
          <w:rFonts w:ascii="Times New Roman" w:hAnsi="Times New Roman"/>
          <w:b/>
          <w:bCs/>
        </w:rPr>
        <w:t>Obligații în legătură cu calitatea Produselor</w:t>
      </w:r>
    </w:p>
    <w:p w14:paraId="0FECB0DA" w14:textId="77777777" w:rsidR="004A600D" w:rsidRPr="00852100" w:rsidRDefault="004A600D" w:rsidP="00711302">
      <w:pPr>
        <w:numPr>
          <w:ilvl w:val="0"/>
          <w:numId w:val="46"/>
        </w:numPr>
        <w:spacing w:after="120" w:line="240" w:lineRule="auto"/>
        <w:jc w:val="both"/>
        <w:rPr>
          <w:rFonts w:ascii="Times New Roman" w:hAnsi="Times New Roman"/>
        </w:rPr>
      </w:pPr>
      <w:r w:rsidRPr="00852100">
        <w:rPr>
          <w:rFonts w:ascii="Times New Roman" w:hAnsi="Times New Roman"/>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06494EC0" w14:textId="77777777" w:rsidR="004A600D" w:rsidRPr="00852100" w:rsidRDefault="004A600D" w:rsidP="004A600D">
      <w:pPr>
        <w:spacing w:after="120"/>
        <w:ind w:left="1"/>
        <w:jc w:val="both"/>
        <w:rPr>
          <w:rFonts w:ascii="Times New Roman" w:hAnsi="Times New Roman"/>
        </w:rPr>
      </w:pPr>
    </w:p>
    <w:p w14:paraId="455ECE07" w14:textId="77777777" w:rsidR="004A600D" w:rsidRPr="00852100" w:rsidRDefault="004A600D" w:rsidP="00711302">
      <w:pPr>
        <w:numPr>
          <w:ilvl w:val="0"/>
          <w:numId w:val="70"/>
        </w:numPr>
        <w:spacing w:after="120" w:line="240" w:lineRule="auto"/>
        <w:jc w:val="both"/>
        <w:rPr>
          <w:rFonts w:ascii="Times New Roman" w:hAnsi="Times New Roman"/>
          <w:b/>
          <w:bCs/>
        </w:rPr>
      </w:pPr>
      <w:r w:rsidRPr="00852100">
        <w:rPr>
          <w:rFonts w:ascii="Times New Roman" w:hAnsi="Times New Roman"/>
          <w:b/>
          <w:bCs/>
        </w:rPr>
        <w:t>Facturare și plăți în cadrul Contractului</w:t>
      </w:r>
    </w:p>
    <w:p w14:paraId="6112B7CF" w14:textId="77777777" w:rsidR="004A600D" w:rsidRPr="00852100" w:rsidRDefault="004A600D" w:rsidP="00711302">
      <w:pPr>
        <w:numPr>
          <w:ilvl w:val="0"/>
          <w:numId w:val="47"/>
        </w:numPr>
        <w:spacing w:after="120" w:line="240" w:lineRule="auto"/>
        <w:jc w:val="both"/>
        <w:rPr>
          <w:rFonts w:ascii="Times New Roman" w:hAnsi="Times New Roman"/>
        </w:rPr>
      </w:pPr>
      <w:r w:rsidRPr="00852100">
        <w:rPr>
          <w:rFonts w:ascii="Times New Roman" w:hAnsi="Times New Roman"/>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14:paraId="2622752A" w14:textId="77777777" w:rsidR="004A600D" w:rsidRPr="00852100" w:rsidRDefault="004A600D" w:rsidP="00711302">
      <w:pPr>
        <w:numPr>
          <w:ilvl w:val="0"/>
          <w:numId w:val="47"/>
        </w:numPr>
        <w:spacing w:after="120" w:line="240" w:lineRule="auto"/>
        <w:jc w:val="both"/>
        <w:rPr>
          <w:rFonts w:ascii="Times New Roman" w:hAnsi="Times New Roman"/>
        </w:rPr>
      </w:pPr>
      <w:r w:rsidRPr="00852100">
        <w:rPr>
          <w:rFonts w:ascii="Times New Roman" w:hAnsi="Times New Roman"/>
        </w:rPr>
        <w:t>Plata contravalorii Produselor furnizate se face, prin virament bancar, în baza facturii, emisă de către Contractant pentru suma la care este îndreptățit conform prevederilor contractuale, direct în contul Contractantului indicat pe factură.</w:t>
      </w:r>
    </w:p>
    <w:p w14:paraId="12F5947E" w14:textId="77777777" w:rsidR="004A600D" w:rsidRPr="00852100" w:rsidRDefault="004A600D" w:rsidP="00711302">
      <w:pPr>
        <w:numPr>
          <w:ilvl w:val="0"/>
          <w:numId w:val="47"/>
        </w:numPr>
        <w:spacing w:after="120" w:line="240" w:lineRule="auto"/>
        <w:jc w:val="both"/>
        <w:rPr>
          <w:rFonts w:ascii="Times New Roman" w:hAnsi="Times New Roman"/>
        </w:rPr>
      </w:pPr>
      <w:r w:rsidRPr="00852100">
        <w:rPr>
          <w:rFonts w:ascii="Times New Roman" w:hAnsi="Times New Roman"/>
        </w:rPr>
        <w:t xml:space="preserve">Plata serviciilor se va efectua în termen de maxim 60 de zile de la acceptarea facturii de către Autoritatea Contractanta. </w:t>
      </w:r>
    </w:p>
    <w:p w14:paraId="724E5D25" w14:textId="77777777" w:rsidR="004A600D" w:rsidRPr="00852100" w:rsidRDefault="004A600D" w:rsidP="00711302">
      <w:pPr>
        <w:numPr>
          <w:ilvl w:val="0"/>
          <w:numId w:val="47"/>
        </w:numPr>
        <w:spacing w:after="120" w:line="240" w:lineRule="auto"/>
        <w:jc w:val="both"/>
        <w:rPr>
          <w:rFonts w:ascii="Times New Roman" w:hAnsi="Times New Roman"/>
        </w:rPr>
      </w:pPr>
      <w:r w:rsidRPr="00852100">
        <w:rPr>
          <w:rFonts w:ascii="Times New Roman" w:hAnsi="Times New Roman"/>
        </w:rPr>
        <w:t>Moneda utilizată în cadrul prezentului Contract: LEU</w:t>
      </w:r>
    </w:p>
    <w:p w14:paraId="43583732" w14:textId="77777777" w:rsidR="004A600D" w:rsidRPr="00852100" w:rsidRDefault="004A600D" w:rsidP="00711302">
      <w:pPr>
        <w:numPr>
          <w:ilvl w:val="0"/>
          <w:numId w:val="47"/>
        </w:numPr>
        <w:spacing w:after="120" w:line="240" w:lineRule="auto"/>
        <w:jc w:val="both"/>
        <w:rPr>
          <w:rFonts w:ascii="Times New Roman" w:hAnsi="Times New Roman"/>
        </w:rPr>
      </w:pPr>
      <w:r w:rsidRPr="00852100">
        <w:rPr>
          <w:rFonts w:ascii="Times New Roman" w:hAnsi="Times New Roman"/>
        </w:rPr>
        <w:t>Facturile furnizate vor fi emise și completate în conformitate cu legislația română în vigoare.</w:t>
      </w:r>
    </w:p>
    <w:p w14:paraId="2A4A6297" w14:textId="77777777" w:rsidR="004A600D" w:rsidRPr="00852100" w:rsidRDefault="004A600D" w:rsidP="00711302">
      <w:pPr>
        <w:numPr>
          <w:ilvl w:val="0"/>
          <w:numId w:val="47"/>
        </w:numPr>
        <w:spacing w:after="120" w:line="240" w:lineRule="auto"/>
        <w:jc w:val="both"/>
        <w:rPr>
          <w:rFonts w:ascii="Times New Roman" w:hAnsi="Times New Roman"/>
        </w:rPr>
      </w:pPr>
      <w:r w:rsidRPr="00852100">
        <w:rPr>
          <w:rFonts w:ascii="Times New Roman" w:hAnsi="Times New Roman"/>
        </w:rPr>
        <w:t>Dacă factura are elemente greșite și/sau greșeli de calcul identificate de Autoritatea/entitatea Contractantă, și sunt necesare revizuiri, clarificări suplimentare sau alte documente suport din partea Contractantului, termenul pentru plata facturii se suspendă. Repunerea în termen se face de la momentul îndeplinirii condițiilor de formă și de fond ale facturii.</w:t>
      </w:r>
    </w:p>
    <w:p w14:paraId="02B50424" w14:textId="77777777" w:rsidR="004A600D" w:rsidRPr="00852100" w:rsidRDefault="004A600D" w:rsidP="00711302">
      <w:pPr>
        <w:numPr>
          <w:ilvl w:val="0"/>
          <w:numId w:val="47"/>
        </w:numPr>
        <w:spacing w:after="120" w:line="240" w:lineRule="auto"/>
        <w:jc w:val="both"/>
        <w:rPr>
          <w:rFonts w:ascii="Times New Roman" w:hAnsi="Times New Roman"/>
        </w:rPr>
      </w:pPr>
      <w:r w:rsidRPr="00852100">
        <w:rPr>
          <w:rFonts w:ascii="Times New Roman" w:hAnsi="Times New Roman"/>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756C7EEA" w14:textId="77777777" w:rsidR="004A600D" w:rsidRPr="00852100" w:rsidRDefault="004A600D" w:rsidP="00711302">
      <w:pPr>
        <w:numPr>
          <w:ilvl w:val="0"/>
          <w:numId w:val="47"/>
        </w:numPr>
        <w:spacing w:after="120" w:line="240" w:lineRule="auto"/>
        <w:jc w:val="both"/>
        <w:rPr>
          <w:rFonts w:ascii="Times New Roman" w:hAnsi="Times New Roman"/>
        </w:rPr>
      </w:pPr>
      <w:r w:rsidRPr="00852100">
        <w:rPr>
          <w:rFonts w:ascii="Times New Roman" w:hAnsi="Times New Roman"/>
        </w:rPr>
        <w:t>Solicitările de plată către terți pot fi onorate numai după operarea unei cesiuni de drepturi/obligații ale Contractantului către terți, cu respectarea clauzelor prezentului Contract.</w:t>
      </w:r>
    </w:p>
    <w:p w14:paraId="5E4DCCCC" w14:textId="77777777" w:rsidR="004A600D" w:rsidRPr="00852100" w:rsidRDefault="004A600D" w:rsidP="004A600D">
      <w:pPr>
        <w:spacing w:after="120"/>
        <w:ind w:left="1"/>
        <w:jc w:val="both"/>
        <w:rPr>
          <w:rFonts w:ascii="Times New Roman" w:hAnsi="Times New Roman"/>
        </w:rPr>
      </w:pPr>
    </w:p>
    <w:p w14:paraId="69B68D57" w14:textId="77777777" w:rsidR="004A600D" w:rsidRPr="00852100" w:rsidRDefault="004A600D" w:rsidP="00711302">
      <w:pPr>
        <w:numPr>
          <w:ilvl w:val="0"/>
          <w:numId w:val="70"/>
        </w:numPr>
        <w:spacing w:after="120" w:line="240" w:lineRule="auto"/>
        <w:jc w:val="both"/>
        <w:rPr>
          <w:rFonts w:ascii="Times New Roman" w:hAnsi="Times New Roman"/>
        </w:rPr>
      </w:pPr>
      <w:r w:rsidRPr="00852100">
        <w:rPr>
          <w:rFonts w:ascii="Times New Roman" w:hAnsi="Times New Roman"/>
        </w:rPr>
        <w:t>Suspendarea Contractului</w:t>
      </w:r>
    </w:p>
    <w:p w14:paraId="1B593DA4" w14:textId="77777777" w:rsidR="004A600D" w:rsidRPr="00852100" w:rsidRDefault="004A600D" w:rsidP="00711302">
      <w:pPr>
        <w:numPr>
          <w:ilvl w:val="0"/>
          <w:numId w:val="48"/>
        </w:numPr>
        <w:spacing w:after="120" w:line="240" w:lineRule="auto"/>
        <w:jc w:val="both"/>
        <w:rPr>
          <w:rFonts w:ascii="Times New Roman" w:hAnsi="Times New Roman"/>
        </w:rPr>
      </w:pPr>
      <w:r w:rsidRPr="00852100">
        <w:rPr>
          <w:rFonts w:ascii="Times New Roman" w:hAnsi="Times New Roman"/>
        </w:rPr>
        <w:t>În situații temeinic justificate, părțile pot conveni suspendarea executării Contractului.</w:t>
      </w:r>
    </w:p>
    <w:p w14:paraId="499E79CB" w14:textId="77777777" w:rsidR="004A600D" w:rsidRPr="00852100" w:rsidRDefault="004A600D" w:rsidP="00711302">
      <w:pPr>
        <w:numPr>
          <w:ilvl w:val="0"/>
          <w:numId w:val="48"/>
        </w:numPr>
        <w:spacing w:after="120" w:line="240" w:lineRule="auto"/>
        <w:jc w:val="both"/>
        <w:rPr>
          <w:rFonts w:ascii="Times New Roman" w:hAnsi="Times New Roman"/>
        </w:rPr>
      </w:pPr>
      <w:r w:rsidRPr="00852100">
        <w:rPr>
          <w:rFonts w:ascii="Times New Roman" w:hAnsi="Times New Roman"/>
        </w:rPr>
        <w:t>În cazul în care se constată că procedura de atribuire a Contractului de Produse sau executarea Contractului este viciată de erori esențiale, nereguli sau de fraudă, Părțile au dreptul să suspende executarea Contractului.</w:t>
      </w:r>
    </w:p>
    <w:p w14:paraId="5FB349F2" w14:textId="77777777" w:rsidR="004A600D" w:rsidRPr="00852100" w:rsidRDefault="004A600D" w:rsidP="00711302">
      <w:pPr>
        <w:numPr>
          <w:ilvl w:val="0"/>
          <w:numId w:val="48"/>
        </w:numPr>
        <w:spacing w:after="120" w:line="240" w:lineRule="auto"/>
        <w:jc w:val="both"/>
        <w:rPr>
          <w:rFonts w:ascii="Times New Roman" w:hAnsi="Times New Roman"/>
        </w:rPr>
      </w:pPr>
      <w:r w:rsidRPr="00852100">
        <w:rPr>
          <w:rFonts w:ascii="Times New Roman" w:hAnsi="Times New Roman"/>
        </w:rPr>
        <w:t>În cazul suspendării/sistării temporare a furnizării Produselor, durata Contractului se va prelungi automat cu perioada suspendării/sistării.</w:t>
      </w:r>
    </w:p>
    <w:p w14:paraId="7C28A3A6" w14:textId="77777777" w:rsidR="004A600D" w:rsidRPr="00852100" w:rsidRDefault="004A600D" w:rsidP="004A600D">
      <w:pPr>
        <w:spacing w:after="120"/>
        <w:ind w:left="1"/>
        <w:jc w:val="both"/>
        <w:rPr>
          <w:rFonts w:ascii="Times New Roman" w:hAnsi="Times New Roman"/>
        </w:rPr>
      </w:pPr>
    </w:p>
    <w:p w14:paraId="3E1B163C" w14:textId="77777777" w:rsidR="004A600D" w:rsidRPr="00852100" w:rsidRDefault="004A600D" w:rsidP="00711302">
      <w:pPr>
        <w:numPr>
          <w:ilvl w:val="0"/>
          <w:numId w:val="70"/>
        </w:numPr>
        <w:spacing w:after="120" w:line="240" w:lineRule="auto"/>
        <w:jc w:val="both"/>
        <w:rPr>
          <w:rFonts w:ascii="Times New Roman" w:hAnsi="Times New Roman"/>
        </w:rPr>
      </w:pPr>
      <w:r w:rsidRPr="00852100">
        <w:rPr>
          <w:rFonts w:ascii="Times New Roman" w:hAnsi="Times New Roman"/>
        </w:rPr>
        <w:t>Forța majoră</w:t>
      </w:r>
    </w:p>
    <w:p w14:paraId="3030CA40" w14:textId="77777777" w:rsidR="004A600D" w:rsidRPr="00852100" w:rsidRDefault="004A600D" w:rsidP="00711302">
      <w:pPr>
        <w:numPr>
          <w:ilvl w:val="0"/>
          <w:numId w:val="49"/>
        </w:numPr>
        <w:spacing w:after="120" w:line="240" w:lineRule="auto"/>
        <w:jc w:val="both"/>
        <w:rPr>
          <w:rFonts w:ascii="Times New Roman" w:hAnsi="Times New Roman"/>
        </w:rPr>
      </w:pPr>
      <w:r w:rsidRPr="00852100">
        <w:rPr>
          <w:rFonts w:ascii="Times New Roman" w:hAnsi="Times New Roman"/>
        </w:rPr>
        <w:t>Forța majoră și cazul fortuit exonerează de răspundere Părțile în cazul neexecutării parțiale sau totale a obligațiilor asumate prin prezentul Contract, în conformitate cu prevederile art. 1.351 din Codul civil.</w:t>
      </w:r>
    </w:p>
    <w:p w14:paraId="5ACBB38B" w14:textId="77777777" w:rsidR="004A600D" w:rsidRPr="00852100" w:rsidRDefault="004A600D" w:rsidP="00711302">
      <w:pPr>
        <w:numPr>
          <w:ilvl w:val="0"/>
          <w:numId w:val="49"/>
        </w:numPr>
        <w:spacing w:after="120" w:line="240" w:lineRule="auto"/>
        <w:jc w:val="both"/>
        <w:rPr>
          <w:rFonts w:ascii="Times New Roman" w:hAnsi="Times New Roman"/>
        </w:rPr>
      </w:pPr>
      <w:r w:rsidRPr="00852100">
        <w:rPr>
          <w:rFonts w:ascii="Times New Roman" w:hAnsi="Times New Roman"/>
        </w:rPr>
        <w:t>Forța majoră și cazul fortuit trebuie dovedite.</w:t>
      </w:r>
    </w:p>
    <w:p w14:paraId="53B3C179" w14:textId="77777777" w:rsidR="004A600D" w:rsidRPr="00852100" w:rsidRDefault="004A600D" w:rsidP="00711302">
      <w:pPr>
        <w:numPr>
          <w:ilvl w:val="0"/>
          <w:numId w:val="49"/>
        </w:numPr>
        <w:spacing w:after="120" w:line="240" w:lineRule="auto"/>
        <w:jc w:val="both"/>
        <w:rPr>
          <w:rFonts w:ascii="Times New Roman" w:hAnsi="Times New Roman"/>
        </w:rPr>
      </w:pPr>
      <w:r w:rsidRPr="00852100">
        <w:rPr>
          <w:rFonts w:ascii="Times New Roman" w:hAnsi="Times New Roman"/>
        </w:rPr>
        <w:t>Partea care invocă forța majoră sau cazul fortuit are obligația să o aducă la cunoștință celeilalte părți, în scris, de îndată ce s-a produs evenimentul.</w:t>
      </w:r>
    </w:p>
    <w:p w14:paraId="321220F7" w14:textId="77777777" w:rsidR="004A600D" w:rsidRPr="00852100" w:rsidRDefault="004A600D" w:rsidP="00711302">
      <w:pPr>
        <w:numPr>
          <w:ilvl w:val="0"/>
          <w:numId w:val="49"/>
        </w:numPr>
        <w:spacing w:after="120" w:line="240" w:lineRule="auto"/>
        <w:jc w:val="both"/>
        <w:rPr>
          <w:rFonts w:ascii="Times New Roman" w:hAnsi="Times New Roman"/>
        </w:rPr>
      </w:pPr>
      <w:r w:rsidRPr="00852100">
        <w:rPr>
          <w:rFonts w:ascii="Times New Roman" w:hAnsi="Times New Roman"/>
        </w:rPr>
        <w:t>Partea care a invocat forța majoră sau cazul fortuit are obligația să aducă la cunoștința celeilalte părți încetarea cauzei acesteia de îndată ce evenimentul a luat sfârșit.</w:t>
      </w:r>
    </w:p>
    <w:p w14:paraId="7C876DAE" w14:textId="77777777" w:rsidR="004A600D" w:rsidRPr="00852100" w:rsidRDefault="004A600D" w:rsidP="00711302">
      <w:pPr>
        <w:numPr>
          <w:ilvl w:val="0"/>
          <w:numId w:val="49"/>
        </w:numPr>
        <w:spacing w:after="120" w:line="240" w:lineRule="auto"/>
        <w:jc w:val="both"/>
        <w:rPr>
          <w:rFonts w:ascii="Times New Roman" w:hAnsi="Times New Roman"/>
        </w:rPr>
      </w:pPr>
      <w:r w:rsidRPr="00852100">
        <w:rPr>
          <w:rFonts w:ascii="Times New Roman" w:hAnsi="Times New Roman"/>
        </w:rPr>
        <w:t>Îndeplinirea contractului va fi suspendată în perioada de acțiune a forței majore, dar fără a prejudicia drepturile ce li se cuveneau părților până la apariția acesteia.</w:t>
      </w:r>
    </w:p>
    <w:p w14:paraId="7287B720" w14:textId="77777777" w:rsidR="004A600D" w:rsidRPr="00852100" w:rsidRDefault="004A600D" w:rsidP="00711302">
      <w:pPr>
        <w:numPr>
          <w:ilvl w:val="0"/>
          <w:numId w:val="49"/>
        </w:numPr>
        <w:spacing w:after="120" w:line="240" w:lineRule="auto"/>
        <w:jc w:val="both"/>
        <w:rPr>
          <w:rFonts w:ascii="Times New Roman" w:hAnsi="Times New Roman"/>
        </w:rPr>
      </w:pPr>
      <w:r w:rsidRPr="00852100">
        <w:rPr>
          <w:rFonts w:ascii="Times New Roman" w:hAnsi="Times New Roman"/>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5B893DD6" w14:textId="77777777" w:rsidR="004A600D" w:rsidRPr="00852100" w:rsidRDefault="004A600D" w:rsidP="004A600D">
      <w:pPr>
        <w:spacing w:after="120"/>
        <w:ind w:left="1"/>
        <w:jc w:val="both"/>
        <w:rPr>
          <w:rFonts w:ascii="Times New Roman" w:hAnsi="Times New Roman"/>
        </w:rPr>
      </w:pPr>
    </w:p>
    <w:p w14:paraId="3B161448" w14:textId="77777777" w:rsidR="004A600D" w:rsidRPr="00852100" w:rsidRDefault="004A600D" w:rsidP="00711302">
      <w:pPr>
        <w:numPr>
          <w:ilvl w:val="0"/>
          <w:numId w:val="70"/>
        </w:numPr>
        <w:spacing w:after="120" w:line="240" w:lineRule="auto"/>
        <w:jc w:val="both"/>
        <w:rPr>
          <w:rFonts w:ascii="Times New Roman" w:hAnsi="Times New Roman"/>
        </w:rPr>
      </w:pPr>
      <w:r w:rsidRPr="00852100">
        <w:rPr>
          <w:rFonts w:ascii="Times New Roman" w:hAnsi="Times New Roman"/>
        </w:rPr>
        <w:t>Încetarea Contractului</w:t>
      </w:r>
    </w:p>
    <w:p w14:paraId="5914EA51" w14:textId="77777777" w:rsidR="004A600D" w:rsidRPr="00852100" w:rsidRDefault="004A600D" w:rsidP="00711302">
      <w:pPr>
        <w:numPr>
          <w:ilvl w:val="0"/>
          <w:numId w:val="50"/>
        </w:numPr>
        <w:spacing w:after="120" w:line="240" w:lineRule="auto"/>
        <w:jc w:val="both"/>
        <w:rPr>
          <w:rFonts w:ascii="Times New Roman" w:hAnsi="Times New Roman"/>
        </w:rPr>
      </w:pPr>
      <w:r w:rsidRPr="00852100">
        <w:rPr>
          <w:rFonts w:ascii="Times New Roman" w:hAnsi="Times New Roman"/>
        </w:rPr>
        <w:t>Prezentul Contract încetează de drept prin ajungere la termen sau la momentul la care toate obligațiile stabilite în sarcina părților au fost executate.</w:t>
      </w:r>
    </w:p>
    <w:p w14:paraId="126E0F4D" w14:textId="77777777" w:rsidR="004A600D" w:rsidRPr="00852100" w:rsidRDefault="004A600D" w:rsidP="00711302">
      <w:pPr>
        <w:numPr>
          <w:ilvl w:val="0"/>
          <w:numId w:val="50"/>
        </w:numPr>
        <w:spacing w:after="120" w:line="240" w:lineRule="auto"/>
        <w:jc w:val="both"/>
        <w:rPr>
          <w:rFonts w:ascii="Times New Roman" w:hAnsi="Times New Roman"/>
        </w:rPr>
      </w:pPr>
      <w:r w:rsidRPr="00852100">
        <w:rPr>
          <w:rFonts w:ascii="Times New Roman" w:hAnsi="Times New Roman"/>
        </w:rPr>
        <w:t>Autoritatea/entitatea contractantă își rezervă dreptul de a rezoluționa/rezilia Contractul, fără însă a fi afectat dreptul Părților de a pretinde plata unor daune sau alte prejudicii, dacă:</w:t>
      </w:r>
    </w:p>
    <w:p w14:paraId="234DC9B4"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Contractantul nu se conformează, în perioada de timp, conform notificării emise de către Autoritatea/entitatea contractantă, prin care i se solicită remedierea Neconformității sau executarea obligațiilor care decurg din prezentul Contract;</w:t>
      </w:r>
    </w:p>
    <w:p w14:paraId="7A3FB1DD"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Contractantul subcontractează părți din Contract fără a avea acordul scris al Autorității/entității contractante;</w:t>
      </w:r>
    </w:p>
    <w:p w14:paraId="78976351"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Contractantul cesionează drepturile și obligațiile sale fără acordul scris al Autorității/entității contractante;</w:t>
      </w:r>
    </w:p>
    <w:p w14:paraId="62CA1A54"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Contractantul înlocuiește personalul/experții nominalizați fără acordul Autorității/entității Contractante;</w:t>
      </w:r>
    </w:p>
    <w:p w14:paraId="7E60E4C0"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66348A97"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Devin incidente oricare alte incapacități legale care să împiedice executarea Contractului;</w:t>
      </w:r>
    </w:p>
    <w:p w14:paraId="08B5B1FA"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Contractantul eșuează în a furniza/menține/prelungi/reîntregi/completa garanțiile ori asigurările solicitate prin Contract;</w:t>
      </w:r>
    </w:p>
    <w:p w14:paraId="3D79859C"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în cazul în care, printr-un act normativ, se modifică interesul public al Autorității/entității contractante în legătură cu care se furnizează Produselor care fac obiectul Contractului;</w:t>
      </w:r>
    </w:p>
    <w:p w14:paraId="7A077794"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la momentul atribuirii Contractului, Contractantul se afla în una dintre situațiile care ar fi determinat excluderea sa din procedura de atribuire;</w:t>
      </w:r>
    </w:p>
    <w:p w14:paraId="0B8354AA"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4853C6D0"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În cazul în care împotriva Contractantului se deschide procedura falimentului;</w:t>
      </w:r>
    </w:p>
    <w:p w14:paraId="50FEF739"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Contractantul a săvârșit nereguli sau fraude în cadrul procedurii de atribuire a Contractului sau în legătură cu executare acestuia, ce au provocat o vătămare Autorității/entității contractante;</w:t>
      </w:r>
    </w:p>
    <w:p w14:paraId="605F217E" w14:textId="77777777" w:rsidR="004A600D" w:rsidRPr="00852100" w:rsidRDefault="004A600D" w:rsidP="00711302">
      <w:pPr>
        <w:numPr>
          <w:ilvl w:val="0"/>
          <w:numId w:val="51"/>
        </w:numPr>
        <w:spacing w:after="120" w:line="240" w:lineRule="auto"/>
        <w:ind w:left="720" w:hanging="357"/>
        <w:jc w:val="both"/>
        <w:rPr>
          <w:rFonts w:ascii="Times New Roman" w:hAnsi="Times New Roman"/>
        </w:rPr>
      </w:pPr>
      <w:r w:rsidRPr="00852100">
        <w:rPr>
          <w:rFonts w:ascii="Times New Roman" w:hAnsi="Times New Roman"/>
        </w:rPr>
        <w:t>Valorificarea de către Autoritatea/entitatea contractantă a rezultatelor prezentului contract este grav compromisă ca urmare a întârzierii prestațiilor din vina Contractantului.</w:t>
      </w:r>
    </w:p>
    <w:p w14:paraId="3C94CC2B" w14:textId="77777777" w:rsidR="004A600D" w:rsidRPr="00852100" w:rsidRDefault="004A600D" w:rsidP="00711302">
      <w:pPr>
        <w:numPr>
          <w:ilvl w:val="0"/>
          <w:numId w:val="50"/>
        </w:numPr>
        <w:spacing w:after="120" w:line="240" w:lineRule="auto"/>
        <w:jc w:val="both"/>
        <w:rPr>
          <w:rFonts w:ascii="Times New Roman" w:hAnsi="Times New Roman"/>
        </w:rPr>
      </w:pPr>
      <w:r w:rsidRPr="00852100">
        <w:rPr>
          <w:rFonts w:ascii="Times New Roman" w:hAnsi="Times New Roman"/>
        </w:rPr>
        <w:t>Contractantul poate rezoluționa/rezilia Contractul fără însă a fi afectat dreptul Părților de a pretinde plata unor daune sau alte prejudicii, în cazul în care:</w:t>
      </w:r>
    </w:p>
    <w:p w14:paraId="33696EF4" w14:textId="77777777" w:rsidR="004A600D" w:rsidRPr="00852100" w:rsidRDefault="004A600D" w:rsidP="00711302">
      <w:pPr>
        <w:numPr>
          <w:ilvl w:val="0"/>
          <w:numId w:val="52"/>
        </w:numPr>
        <w:spacing w:after="120" w:line="240" w:lineRule="auto"/>
        <w:jc w:val="both"/>
        <w:rPr>
          <w:rFonts w:ascii="Times New Roman" w:hAnsi="Times New Roman"/>
        </w:rPr>
      </w:pPr>
      <w:r w:rsidRPr="00852100">
        <w:rPr>
          <w:rFonts w:ascii="Times New Roman" w:hAnsi="Times New Roman"/>
        </w:rPr>
        <w:t>Autoritatea/entitatea contractantă a comis erori esențiale, nereguli sau fraude în cadrul procedurii de atribuire a Contractului sau în legătură cu executare acestuia, ce au provocat o vătămare Contractantului.</w:t>
      </w:r>
    </w:p>
    <w:p w14:paraId="6ED25E9B" w14:textId="77777777" w:rsidR="004A600D" w:rsidRPr="00852100" w:rsidRDefault="004A600D" w:rsidP="00711302">
      <w:pPr>
        <w:numPr>
          <w:ilvl w:val="0"/>
          <w:numId w:val="52"/>
        </w:numPr>
        <w:spacing w:after="120" w:line="240" w:lineRule="auto"/>
        <w:jc w:val="both"/>
        <w:rPr>
          <w:rFonts w:ascii="Times New Roman" w:hAnsi="Times New Roman"/>
        </w:rPr>
      </w:pPr>
      <w:r w:rsidRPr="00852100">
        <w:rPr>
          <w:rFonts w:ascii="Times New Roman" w:hAnsi="Times New Roman"/>
        </w:rPr>
        <w:t>Autoritatea/entitatea contractantă nu își îndeplinește obligațiile de plată a produselor prestate de Contractant, în condițiile stabilite prin prezentul Contract.</w:t>
      </w:r>
    </w:p>
    <w:p w14:paraId="17844397" w14:textId="77777777" w:rsidR="004A600D" w:rsidRPr="00852100" w:rsidRDefault="004A600D" w:rsidP="00711302">
      <w:pPr>
        <w:numPr>
          <w:ilvl w:val="0"/>
          <w:numId w:val="50"/>
        </w:numPr>
        <w:spacing w:after="120" w:line="240" w:lineRule="auto"/>
        <w:jc w:val="both"/>
        <w:rPr>
          <w:rFonts w:ascii="Times New Roman" w:hAnsi="Times New Roman"/>
        </w:rPr>
      </w:pPr>
      <w:r w:rsidRPr="00852100">
        <w:rPr>
          <w:rFonts w:ascii="Times New Roman" w:hAnsi="Times New Roman"/>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4821C542" w14:textId="77777777" w:rsidR="004A600D" w:rsidRPr="00852100" w:rsidRDefault="004A600D" w:rsidP="00711302">
      <w:pPr>
        <w:numPr>
          <w:ilvl w:val="0"/>
          <w:numId w:val="50"/>
        </w:numPr>
        <w:spacing w:after="120" w:line="240" w:lineRule="auto"/>
        <w:jc w:val="both"/>
        <w:rPr>
          <w:rFonts w:ascii="Times New Roman" w:hAnsi="Times New Roman"/>
        </w:rPr>
      </w:pPr>
      <w:r w:rsidRPr="00852100">
        <w:rPr>
          <w:rFonts w:ascii="Times New Roman" w:hAnsi="Times New Roman"/>
        </w:rPr>
        <w:t>Prevederile prezentului Contract în materia rezoluțiunii/rezilierii Contractului se completează cu prevederile în materie ale Codului Civil în vigoare.</w:t>
      </w:r>
    </w:p>
    <w:p w14:paraId="529940CE" w14:textId="77777777" w:rsidR="004A600D" w:rsidRPr="00852100" w:rsidRDefault="004A600D" w:rsidP="00711302">
      <w:pPr>
        <w:numPr>
          <w:ilvl w:val="0"/>
          <w:numId w:val="50"/>
        </w:numPr>
        <w:spacing w:after="120" w:line="240" w:lineRule="auto"/>
        <w:jc w:val="both"/>
        <w:rPr>
          <w:rFonts w:ascii="Times New Roman" w:hAnsi="Times New Roman"/>
        </w:rPr>
      </w:pPr>
      <w:r w:rsidRPr="00852100">
        <w:rPr>
          <w:rFonts w:ascii="Times New Roman" w:hAnsi="Times New Roman"/>
        </w:rPr>
        <w:t>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5C57F1C8" w14:textId="77777777" w:rsidR="004A600D" w:rsidRPr="00852100" w:rsidRDefault="004A600D" w:rsidP="00711302">
      <w:pPr>
        <w:numPr>
          <w:ilvl w:val="0"/>
          <w:numId w:val="50"/>
        </w:numPr>
        <w:spacing w:after="120" w:line="240" w:lineRule="auto"/>
        <w:jc w:val="both"/>
        <w:rPr>
          <w:rFonts w:ascii="Times New Roman" w:hAnsi="Times New Roman"/>
        </w:rPr>
      </w:pPr>
      <w:r w:rsidRPr="00852100">
        <w:rPr>
          <w:rFonts w:ascii="Times New Roman" w:hAnsi="Times New Roman"/>
        </w:rPr>
        <w:t>În cazul în care Contractantul nu transmite garanția de bună execuție în perioada specificată, contractul este rezoluționat/reziliat de drept, fără obligația de notificare sau îndeplinire a oricărei formalități de către Autoritatea/entitatea contractantă.</w:t>
      </w:r>
    </w:p>
    <w:p w14:paraId="34E3626B" w14:textId="77777777" w:rsidR="004A600D" w:rsidRPr="00852100" w:rsidRDefault="004A600D" w:rsidP="00711302">
      <w:pPr>
        <w:numPr>
          <w:ilvl w:val="0"/>
          <w:numId w:val="50"/>
        </w:numPr>
        <w:spacing w:after="120" w:line="240" w:lineRule="auto"/>
        <w:jc w:val="both"/>
        <w:rPr>
          <w:rFonts w:ascii="Times New Roman" w:hAnsi="Times New Roman"/>
        </w:rPr>
      </w:pPr>
      <w:r w:rsidRPr="00852100">
        <w:rPr>
          <w:rFonts w:ascii="Times New Roman" w:hAnsi="Times New Roman"/>
        </w:rPr>
        <w:t>Autoritatea/entitatea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124377C5" w14:textId="77777777" w:rsidR="004A600D" w:rsidRPr="00852100" w:rsidRDefault="004A600D" w:rsidP="00711302">
      <w:pPr>
        <w:numPr>
          <w:ilvl w:val="0"/>
          <w:numId w:val="50"/>
        </w:numPr>
        <w:spacing w:after="120" w:line="240" w:lineRule="auto"/>
        <w:jc w:val="both"/>
        <w:rPr>
          <w:rFonts w:ascii="Times New Roman" w:hAnsi="Times New Roman"/>
        </w:rPr>
      </w:pPr>
      <w:r w:rsidRPr="00852100">
        <w:rPr>
          <w:rFonts w:ascii="Times New Roman" w:hAnsi="Times New Roman"/>
        </w:rPr>
        <w:t>Părțile pot fi ținute, chiar și ulterior încetării contractului la repararea prejudiciilor cauzate și, după caz, la restituirea în natură sau prin echivalent, a produselor livrate/furnizate și a prestațiilor accesorii primite în urma încheierii contractului.</w:t>
      </w:r>
    </w:p>
    <w:p w14:paraId="63422DC5" w14:textId="77777777" w:rsidR="004A600D" w:rsidRPr="00852100" w:rsidRDefault="004A600D" w:rsidP="004A600D">
      <w:pPr>
        <w:spacing w:after="120"/>
        <w:jc w:val="both"/>
        <w:rPr>
          <w:rFonts w:ascii="Times New Roman" w:hAnsi="Times New Roman"/>
          <w:b/>
          <w:bCs/>
        </w:rPr>
      </w:pPr>
    </w:p>
    <w:p w14:paraId="7CE2D2ED" w14:textId="77777777" w:rsidR="004A600D" w:rsidRPr="00852100" w:rsidRDefault="004A600D" w:rsidP="00711302">
      <w:pPr>
        <w:numPr>
          <w:ilvl w:val="0"/>
          <w:numId w:val="70"/>
        </w:numPr>
        <w:spacing w:after="120" w:line="240" w:lineRule="auto"/>
        <w:jc w:val="both"/>
        <w:rPr>
          <w:rFonts w:ascii="Times New Roman" w:hAnsi="Times New Roman"/>
          <w:b/>
          <w:bCs/>
        </w:rPr>
      </w:pPr>
      <w:r w:rsidRPr="00852100">
        <w:rPr>
          <w:rFonts w:ascii="Times New Roman" w:hAnsi="Times New Roman"/>
          <w:b/>
          <w:bCs/>
        </w:rPr>
        <w:t>Insolvență și faliment</w:t>
      </w:r>
    </w:p>
    <w:p w14:paraId="24C2D1AC" w14:textId="77777777" w:rsidR="004A600D" w:rsidRPr="00852100" w:rsidRDefault="004A600D" w:rsidP="00711302">
      <w:pPr>
        <w:numPr>
          <w:ilvl w:val="0"/>
          <w:numId w:val="65"/>
        </w:numPr>
        <w:spacing w:after="120" w:line="240" w:lineRule="auto"/>
        <w:jc w:val="both"/>
        <w:rPr>
          <w:rFonts w:ascii="Times New Roman" w:hAnsi="Times New Roman"/>
        </w:rPr>
      </w:pPr>
      <w:r w:rsidRPr="00852100">
        <w:rPr>
          <w:rFonts w:ascii="Times New Roman" w:hAnsi="Times New Roman"/>
        </w:rPr>
        <w:t>În cazul deschiderii unei proceduri generale de insolvență împotriva Contractantului, acesta are obligația de a notifica Autoritatea/entitatea contractantă în termen de 3 (trei) zile de la deschiderea procedurii.</w:t>
      </w:r>
    </w:p>
    <w:p w14:paraId="60F28BD3" w14:textId="77777777" w:rsidR="004A600D" w:rsidRPr="00852100" w:rsidRDefault="004A600D" w:rsidP="00711302">
      <w:pPr>
        <w:numPr>
          <w:ilvl w:val="0"/>
          <w:numId w:val="65"/>
        </w:numPr>
        <w:spacing w:after="120" w:line="240" w:lineRule="auto"/>
        <w:jc w:val="both"/>
        <w:rPr>
          <w:rFonts w:ascii="Times New Roman" w:hAnsi="Times New Roman"/>
        </w:rPr>
      </w:pPr>
      <w:r w:rsidRPr="00852100">
        <w:rPr>
          <w:rFonts w:ascii="Times New Roman" w:hAnsi="Times New Roman"/>
        </w:rPr>
        <w:t>Contractantul, are obligația de a prezenta Autorității/entității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53EAFD69" w14:textId="77777777" w:rsidR="004A600D" w:rsidRPr="00852100" w:rsidRDefault="004A600D" w:rsidP="00711302">
      <w:pPr>
        <w:numPr>
          <w:ilvl w:val="0"/>
          <w:numId w:val="65"/>
        </w:numPr>
        <w:spacing w:after="120" w:line="240" w:lineRule="auto"/>
        <w:jc w:val="both"/>
        <w:rPr>
          <w:rFonts w:ascii="Times New Roman" w:hAnsi="Times New Roman"/>
        </w:rPr>
      </w:pPr>
      <w:r w:rsidRPr="00852100">
        <w:rPr>
          <w:rFonts w:ascii="Times New Roman" w:hAnsi="Times New Roman"/>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7908843A" w14:textId="77777777" w:rsidR="004A600D" w:rsidRPr="00852100" w:rsidRDefault="004A600D" w:rsidP="00711302">
      <w:pPr>
        <w:numPr>
          <w:ilvl w:val="0"/>
          <w:numId w:val="65"/>
        </w:numPr>
        <w:spacing w:after="120" w:line="240" w:lineRule="auto"/>
        <w:jc w:val="both"/>
        <w:rPr>
          <w:rFonts w:ascii="Times New Roman" w:hAnsi="Times New Roman"/>
        </w:rPr>
      </w:pPr>
      <w:r w:rsidRPr="00852100">
        <w:rPr>
          <w:rFonts w:ascii="Times New Roman" w:hAnsi="Times New Roman"/>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56C5922A" w14:textId="77777777" w:rsidR="004A600D" w:rsidRPr="00852100" w:rsidRDefault="004A600D" w:rsidP="00711302">
      <w:pPr>
        <w:numPr>
          <w:ilvl w:val="0"/>
          <w:numId w:val="65"/>
        </w:numPr>
        <w:spacing w:after="120" w:line="240" w:lineRule="auto"/>
        <w:jc w:val="both"/>
        <w:rPr>
          <w:rFonts w:ascii="Times New Roman" w:hAnsi="Times New Roman"/>
        </w:rPr>
      </w:pPr>
      <w:r w:rsidRPr="00852100">
        <w:rPr>
          <w:rFonts w:ascii="Times New Roman" w:hAnsi="Times New Roman"/>
        </w:rPr>
        <w:t>Nicio astfel de măsură propusă conform celor stipulate la clauzele 31.2, 31.3 și 31.4 din prezentul Contract, nu poate fi aplicată, dacă nu este acceptată, în scris, de Autoritatea/entitatea contractantă.</w:t>
      </w:r>
    </w:p>
    <w:p w14:paraId="74854114" w14:textId="77777777" w:rsidR="004A600D" w:rsidRPr="00852100" w:rsidRDefault="004A600D" w:rsidP="004A600D">
      <w:pPr>
        <w:spacing w:after="120"/>
        <w:ind w:left="1"/>
        <w:jc w:val="both"/>
        <w:rPr>
          <w:rFonts w:ascii="Times New Roman" w:hAnsi="Times New Roman"/>
        </w:rPr>
      </w:pPr>
    </w:p>
    <w:p w14:paraId="371E84B7" w14:textId="77777777" w:rsidR="004A600D" w:rsidRPr="00852100" w:rsidRDefault="004A600D" w:rsidP="00711302">
      <w:pPr>
        <w:numPr>
          <w:ilvl w:val="0"/>
          <w:numId w:val="70"/>
        </w:numPr>
        <w:spacing w:after="120" w:line="240" w:lineRule="auto"/>
        <w:jc w:val="both"/>
        <w:rPr>
          <w:rFonts w:ascii="Times New Roman" w:hAnsi="Times New Roman"/>
        </w:rPr>
      </w:pPr>
      <w:r w:rsidRPr="00852100">
        <w:rPr>
          <w:rFonts w:ascii="Times New Roman" w:hAnsi="Times New Roman"/>
        </w:rPr>
        <w:t>Limba Contractului</w:t>
      </w:r>
    </w:p>
    <w:p w14:paraId="28D6426A" w14:textId="77777777" w:rsidR="004A600D" w:rsidRPr="00852100" w:rsidRDefault="004A600D" w:rsidP="00711302">
      <w:pPr>
        <w:numPr>
          <w:ilvl w:val="0"/>
          <w:numId w:val="53"/>
        </w:numPr>
        <w:spacing w:after="120" w:line="240" w:lineRule="auto"/>
        <w:jc w:val="both"/>
        <w:rPr>
          <w:rFonts w:ascii="Times New Roman" w:hAnsi="Times New Roman"/>
        </w:rPr>
      </w:pPr>
      <w:r w:rsidRPr="00852100">
        <w:rPr>
          <w:rFonts w:ascii="Times New Roman" w:hAnsi="Times New Roman"/>
        </w:rPr>
        <w:t>Limba prezentului Contract și a tuturor comunicărilor scrise va fi limba oficială a Statului Român, respectiv limba română.</w:t>
      </w:r>
    </w:p>
    <w:p w14:paraId="3EBE9F7E" w14:textId="77777777" w:rsidR="004A600D" w:rsidRPr="00852100" w:rsidRDefault="004A600D" w:rsidP="004A600D">
      <w:pPr>
        <w:spacing w:after="120"/>
        <w:ind w:left="1"/>
        <w:jc w:val="both"/>
        <w:rPr>
          <w:rFonts w:ascii="Times New Roman" w:hAnsi="Times New Roman"/>
        </w:rPr>
      </w:pPr>
    </w:p>
    <w:p w14:paraId="31F98D73" w14:textId="77777777" w:rsidR="004A600D" w:rsidRPr="00852100" w:rsidRDefault="004A600D" w:rsidP="00711302">
      <w:pPr>
        <w:numPr>
          <w:ilvl w:val="0"/>
          <w:numId w:val="70"/>
        </w:numPr>
        <w:spacing w:after="120" w:line="240" w:lineRule="auto"/>
        <w:jc w:val="both"/>
        <w:rPr>
          <w:rFonts w:ascii="Times New Roman" w:hAnsi="Times New Roman"/>
        </w:rPr>
      </w:pPr>
      <w:r w:rsidRPr="00852100">
        <w:rPr>
          <w:rFonts w:ascii="Times New Roman" w:hAnsi="Times New Roman"/>
        </w:rPr>
        <w:t>Legea aplicabilă</w:t>
      </w:r>
    </w:p>
    <w:p w14:paraId="4DB4451A" w14:textId="77777777" w:rsidR="004A600D" w:rsidRPr="00852100" w:rsidRDefault="004A600D" w:rsidP="00711302">
      <w:pPr>
        <w:numPr>
          <w:ilvl w:val="0"/>
          <w:numId w:val="54"/>
        </w:numPr>
        <w:spacing w:after="120" w:line="240" w:lineRule="auto"/>
        <w:jc w:val="both"/>
        <w:rPr>
          <w:rFonts w:ascii="Times New Roman" w:hAnsi="Times New Roman"/>
        </w:rPr>
      </w:pPr>
      <w:r w:rsidRPr="00852100">
        <w:rPr>
          <w:rFonts w:ascii="Times New Roman" w:hAnsi="Times New Roman"/>
        </w:rPr>
        <w:t>Legea aplicabilă prezentului Contract, este legea română, Contractul urmând a fi interpretat potrivit acestei legi.</w:t>
      </w:r>
    </w:p>
    <w:p w14:paraId="17CBC57F" w14:textId="77777777" w:rsidR="004A600D" w:rsidRPr="00852100" w:rsidRDefault="004A600D" w:rsidP="004A600D">
      <w:pPr>
        <w:spacing w:after="120"/>
        <w:ind w:left="1"/>
        <w:jc w:val="both"/>
        <w:rPr>
          <w:rFonts w:ascii="Times New Roman" w:hAnsi="Times New Roman"/>
        </w:rPr>
      </w:pPr>
    </w:p>
    <w:p w14:paraId="7F6464D0" w14:textId="77777777" w:rsidR="004A600D" w:rsidRPr="00852100" w:rsidRDefault="004A600D" w:rsidP="00711302">
      <w:pPr>
        <w:numPr>
          <w:ilvl w:val="0"/>
          <w:numId w:val="70"/>
        </w:numPr>
        <w:spacing w:after="120" w:line="240" w:lineRule="auto"/>
        <w:jc w:val="both"/>
        <w:rPr>
          <w:rFonts w:ascii="Times New Roman" w:hAnsi="Times New Roman"/>
        </w:rPr>
      </w:pPr>
      <w:r w:rsidRPr="00852100">
        <w:rPr>
          <w:rFonts w:ascii="Times New Roman" w:hAnsi="Times New Roman"/>
        </w:rPr>
        <w:t>Soluționarea eventualelor divergențe și a litigiilor</w:t>
      </w:r>
    </w:p>
    <w:p w14:paraId="497C6AEF" w14:textId="77777777" w:rsidR="004A600D" w:rsidRPr="00852100" w:rsidRDefault="004A600D" w:rsidP="00711302">
      <w:pPr>
        <w:numPr>
          <w:ilvl w:val="0"/>
          <w:numId w:val="55"/>
        </w:numPr>
        <w:spacing w:after="120" w:line="240" w:lineRule="auto"/>
        <w:jc w:val="both"/>
        <w:rPr>
          <w:rFonts w:ascii="Times New Roman" w:hAnsi="Times New Roman"/>
        </w:rPr>
      </w:pPr>
      <w:r w:rsidRPr="00852100">
        <w:rPr>
          <w:rFonts w:ascii="Times New Roman" w:hAnsi="Times New Roman"/>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451F37E7" w14:textId="77777777" w:rsidR="004A600D" w:rsidRPr="00852100" w:rsidRDefault="004A600D" w:rsidP="00711302">
      <w:pPr>
        <w:numPr>
          <w:ilvl w:val="0"/>
          <w:numId w:val="55"/>
        </w:numPr>
        <w:spacing w:after="120" w:line="240" w:lineRule="auto"/>
        <w:jc w:val="both"/>
        <w:rPr>
          <w:rFonts w:ascii="Times New Roman" w:hAnsi="Times New Roman"/>
        </w:rPr>
      </w:pPr>
      <w:r w:rsidRPr="00852100">
        <w:rPr>
          <w:rFonts w:ascii="Times New Roman" w:hAnsi="Times New Roman"/>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59B07408" w14:textId="77777777" w:rsidR="004A600D" w:rsidRPr="00852100" w:rsidRDefault="004A600D" w:rsidP="00711302">
      <w:pPr>
        <w:numPr>
          <w:ilvl w:val="0"/>
          <w:numId w:val="55"/>
        </w:numPr>
        <w:spacing w:after="120" w:line="240" w:lineRule="auto"/>
        <w:jc w:val="both"/>
        <w:rPr>
          <w:rFonts w:ascii="Times New Roman" w:hAnsi="Times New Roman"/>
        </w:rPr>
      </w:pPr>
      <w:r w:rsidRPr="00852100">
        <w:rPr>
          <w:rFonts w:ascii="Times New Roman" w:hAnsi="Times New Roman"/>
        </w:rPr>
        <w:t xml:space="preserve">Dacă încercarea de soluționare pe cale amiabilă eșuează sau dacă una dintre Părți nu răspunde în termen </w:t>
      </w:r>
      <w:r w:rsidRPr="00852100">
        <w:rPr>
          <w:rFonts w:ascii="Times New Roman" w:hAnsi="Times New Roman"/>
          <w:i/>
        </w:rPr>
        <w:t>[se precizează termenul de răspuns]</w:t>
      </w:r>
      <w:r w:rsidRPr="00852100">
        <w:rPr>
          <w:rFonts w:ascii="Times New Roman" w:hAnsi="Times New Roman"/>
        </w:rPr>
        <w:t xml:space="preserve"> la solicitare, oricare din Părți are dreptul de a se adresa instanțelor de judecată competente.</w:t>
      </w:r>
    </w:p>
    <w:p w14:paraId="61602BF3" w14:textId="77777777" w:rsidR="004A600D" w:rsidRPr="00852100" w:rsidRDefault="004A600D" w:rsidP="004A600D">
      <w:pPr>
        <w:spacing w:after="120"/>
        <w:ind w:left="1"/>
        <w:jc w:val="both"/>
        <w:rPr>
          <w:rFonts w:ascii="Times New Roman" w:hAnsi="Times New Roman"/>
        </w:rPr>
      </w:pPr>
      <w:r w:rsidRPr="00852100">
        <w:rPr>
          <w:rFonts w:ascii="Times New Roman" w:hAnsi="Times New Roman"/>
        </w:rPr>
        <w:t xml:space="preserve">Drept pentru care, Părțile au încheiat prezentul Contract azi, </w:t>
      </w:r>
      <w:r w:rsidRPr="00852100">
        <w:rPr>
          <w:rFonts w:ascii="Times New Roman" w:hAnsi="Times New Roman"/>
          <w:i/>
        </w:rPr>
        <w:t>[data încheierii Contractului]</w:t>
      </w:r>
      <w:r w:rsidRPr="00852100">
        <w:rPr>
          <w:rFonts w:ascii="Times New Roman" w:hAnsi="Times New Roman"/>
        </w:rPr>
        <w:t xml:space="preserve">, în </w:t>
      </w:r>
      <w:r w:rsidRPr="00852100">
        <w:rPr>
          <w:rFonts w:ascii="Times New Roman" w:hAnsi="Times New Roman"/>
          <w:i/>
        </w:rPr>
        <w:t>[localitatea]</w:t>
      </w:r>
      <w:r w:rsidRPr="00852100">
        <w:rPr>
          <w:rFonts w:ascii="Times New Roman" w:hAnsi="Times New Roman"/>
        </w:rPr>
        <w:t xml:space="preserve">, în </w:t>
      </w:r>
      <w:r w:rsidRPr="00852100">
        <w:rPr>
          <w:rFonts w:ascii="Times New Roman" w:hAnsi="Times New Roman"/>
          <w:i/>
        </w:rPr>
        <w:t>[număr exemplare în cifre]</w:t>
      </w:r>
      <w:r w:rsidRPr="00852100">
        <w:rPr>
          <w:rFonts w:ascii="Times New Roman" w:hAnsi="Times New Roman"/>
        </w:rPr>
        <w:t xml:space="preserve"> (</w:t>
      </w:r>
      <w:r w:rsidRPr="00852100">
        <w:rPr>
          <w:rFonts w:ascii="Times New Roman" w:hAnsi="Times New Roman"/>
          <w:i/>
        </w:rPr>
        <w:t>[număr exemplare în litere]</w:t>
      </w:r>
      <w:r w:rsidRPr="00852100">
        <w:rPr>
          <w:rFonts w:ascii="Times New Roman" w:hAnsi="Times New Roman"/>
        </w:rPr>
        <w:t>) exemplare.</w:t>
      </w:r>
    </w:p>
    <w:p w14:paraId="4182E956" w14:textId="77777777" w:rsidR="004A600D" w:rsidRPr="00852100" w:rsidRDefault="004A600D" w:rsidP="004A600D">
      <w:pPr>
        <w:spacing w:after="120"/>
        <w:ind w:left="1"/>
        <w:jc w:val="both"/>
        <w:rPr>
          <w:rFonts w:ascii="Times New Roman" w:hAnsi="Times New Roman"/>
        </w:rPr>
      </w:pPr>
    </w:p>
    <w:tbl>
      <w:tblPr>
        <w:tblW w:w="5000" w:type="pct"/>
        <w:tblLook w:val="04A0" w:firstRow="1" w:lastRow="0" w:firstColumn="1" w:lastColumn="0" w:noHBand="0" w:noVBand="1"/>
      </w:tblPr>
      <w:tblGrid>
        <w:gridCol w:w="4942"/>
        <w:gridCol w:w="4938"/>
      </w:tblGrid>
      <w:tr w:rsidR="004A600D" w:rsidRPr="00852100" w14:paraId="0AA31C05" w14:textId="77777777" w:rsidTr="00B324C9">
        <w:tc>
          <w:tcPr>
            <w:tcW w:w="2501" w:type="pct"/>
            <w:shd w:val="clear" w:color="auto" w:fill="auto"/>
          </w:tcPr>
          <w:p w14:paraId="563E5CD6" w14:textId="77777777" w:rsidR="004A600D" w:rsidRPr="00852100" w:rsidRDefault="004A600D" w:rsidP="00B324C9">
            <w:pPr>
              <w:spacing w:after="120"/>
              <w:rPr>
                <w:rFonts w:ascii="Times New Roman" w:hAnsi="Times New Roman"/>
              </w:rPr>
            </w:pPr>
            <w:r w:rsidRPr="00852100">
              <w:rPr>
                <w:rFonts w:ascii="Times New Roman" w:hAnsi="Times New Roman"/>
              </w:rPr>
              <w:t>Pentru Autoritatea/entitatea contractantă</w:t>
            </w:r>
          </w:p>
        </w:tc>
        <w:tc>
          <w:tcPr>
            <w:tcW w:w="2499" w:type="pct"/>
            <w:shd w:val="clear" w:color="auto" w:fill="auto"/>
          </w:tcPr>
          <w:p w14:paraId="317C5A5B" w14:textId="77777777" w:rsidR="004A600D" w:rsidRPr="00852100" w:rsidRDefault="004A600D" w:rsidP="00B324C9">
            <w:pPr>
              <w:spacing w:after="120"/>
              <w:jc w:val="right"/>
              <w:rPr>
                <w:rFonts w:ascii="Times New Roman" w:hAnsi="Times New Roman"/>
              </w:rPr>
            </w:pPr>
            <w:r w:rsidRPr="00852100">
              <w:rPr>
                <w:rFonts w:ascii="Times New Roman" w:hAnsi="Times New Roman"/>
              </w:rPr>
              <w:t>Pentru Contractant</w:t>
            </w:r>
          </w:p>
        </w:tc>
      </w:tr>
      <w:tr w:rsidR="004A600D" w:rsidRPr="00852100" w14:paraId="3873E2FF" w14:textId="77777777" w:rsidTr="00B324C9">
        <w:tc>
          <w:tcPr>
            <w:tcW w:w="2501" w:type="pct"/>
            <w:shd w:val="clear" w:color="auto" w:fill="auto"/>
          </w:tcPr>
          <w:p w14:paraId="2E769FD1" w14:textId="77777777" w:rsidR="004A600D" w:rsidRPr="00852100" w:rsidRDefault="004A600D" w:rsidP="00B324C9">
            <w:pPr>
              <w:spacing w:after="120"/>
              <w:rPr>
                <w:rFonts w:ascii="Times New Roman" w:hAnsi="Times New Roman"/>
              </w:rPr>
            </w:pPr>
            <w:r w:rsidRPr="00852100">
              <w:rPr>
                <w:rFonts w:ascii="Times New Roman" w:hAnsi="Times New Roman"/>
              </w:rPr>
              <w:t>[Autoritatea/entitatea contractantă]</w:t>
            </w:r>
          </w:p>
        </w:tc>
        <w:tc>
          <w:tcPr>
            <w:tcW w:w="2499" w:type="pct"/>
            <w:shd w:val="clear" w:color="auto" w:fill="auto"/>
          </w:tcPr>
          <w:p w14:paraId="17DDF104" w14:textId="77777777" w:rsidR="004A600D" w:rsidRPr="00852100" w:rsidRDefault="004A600D" w:rsidP="00B324C9">
            <w:pPr>
              <w:spacing w:after="120"/>
              <w:jc w:val="right"/>
              <w:rPr>
                <w:rFonts w:ascii="Times New Roman" w:hAnsi="Times New Roman"/>
              </w:rPr>
            </w:pPr>
            <w:r w:rsidRPr="00852100">
              <w:rPr>
                <w:rFonts w:ascii="Times New Roman" w:hAnsi="Times New Roman"/>
              </w:rPr>
              <w:t>[Contractantul]</w:t>
            </w:r>
          </w:p>
        </w:tc>
      </w:tr>
      <w:tr w:rsidR="004A600D" w:rsidRPr="00852100" w14:paraId="48EE55C8" w14:textId="77777777" w:rsidTr="00B324C9">
        <w:tc>
          <w:tcPr>
            <w:tcW w:w="2501" w:type="pct"/>
            <w:shd w:val="clear" w:color="auto" w:fill="auto"/>
          </w:tcPr>
          <w:p w14:paraId="50D8217C" w14:textId="77777777" w:rsidR="004A600D" w:rsidRPr="00852100" w:rsidRDefault="004A600D" w:rsidP="00B324C9">
            <w:pPr>
              <w:spacing w:after="120"/>
              <w:rPr>
                <w:rFonts w:ascii="Times New Roman" w:hAnsi="Times New Roman"/>
              </w:rPr>
            </w:pPr>
            <w:r w:rsidRPr="00852100">
              <w:rPr>
                <w:rFonts w:ascii="Times New Roman" w:hAnsi="Times New Roman"/>
              </w:rPr>
              <w:t>[numele și prenumele reprezentantului legal al Autorității/entității contractante]</w:t>
            </w:r>
          </w:p>
        </w:tc>
        <w:tc>
          <w:tcPr>
            <w:tcW w:w="2499" w:type="pct"/>
            <w:shd w:val="clear" w:color="auto" w:fill="auto"/>
          </w:tcPr>
          <w:p w14:paraId="0E896B84" w14:textId="77777777" w:rsidR="004A600D" w:rsidRPr="00852100" w:rsidRDefault="004A600D" w:rsidP="00B324C9">
            <w:pPr>
              <w:spacing w:after="120"/>
              <w:jc w:val="right"/>
              <w:rPr>
                <w:rFonts w:ascii="Times New Roman" w:hAnsi="Times New Roman"/>
              </w:rPr>
            </w:pPr>
            <w:r w:rsidRPr="00852100">
              <w:rPr>
                <w:rFonts w:ascii="Times New Roman" w:hAnsi="Times New Roman"/>
              </w:rPr>
              <w:t>[numele și prenumele reprezentantului legal al Contractantului]</w:t>
            </w:r>
          </w:p>
        </w:tc>
      </w:tr>
      <w:tr w:rsidR="004A600D" w:rsidRPr="00852100" w14:paraId="5DA98340" w14:textId="77777777" w:rsidTr="00B324C9">
        <w:tc>
          <w:tcPr>
            <w:tcW w:w="2501" w:type="pct"/>
            <w:shd w:val="clear" w:color="auto" w:fill="auto"/>
          </w:tcPr>
          <w:p w14:paraId="7A5DC7A6" w14:textId="77777777" w:rsidR="004A600D" w:rsidRPr="00852100" w:rsidRDefault="004A600D" w:rsidP="00B324C9">
            <w:pPr>
              <w:spacing w:after="120"/>
              <w:rPr>
                <w:rFonts w:ascii="Times New Roman" w:hAnsi="Times New Roman"/>
              </w:rPr>
            </w:pPr>
            <w:r w:rsidRPr="00852100">
              <w:rPr>
                <w:rFonts w:ascii="Times New Roman" w:hAnsi="Times New Roman"/>
              </w:rPr>
              <w:t>[funcția reprezentantului legal al Autorității/entității contractante]</w:t>
            </w:r>
          </w:p>
        </w:tc>
        <w:tc>
          <w:tcPr>
            <w:tcW w:w="2499" w:type="pct"/>
            <w:shd w:val="clear" w:color="auto" w:fill="auto"/>
          </w:tcPr>
          <w:p w14:paraId="7AC11E04" w14:textId="77777777" w:rsidR="004A600D" w:rsidRPr="00852100" w:rsidRDefault="004A600D" w:rsidP="00B324C9">
            <w:pPr>
              <w:spacing w:after="120"/>
              <w:jc w:val="right"/>
              <w:rPr>
                <w:rFonts w:ascii="Times New Roman" w:hAnsi="Times New Roman"/>
              </w:rPr>
            </w:pPr>
            <w:r w:rsidRPr="00852100">
              <w:rPr>
                <w:rFonts w:ascii="Times New Roman" w:hAnsi="Times New Roman"/>
              </w:rPr>
              <w:t>[funcția reprezentantului legal al Contractantului]</w:t>
            </w:r>
          </w:p>
        </w:tc>
      </w:tr>
      <w:tr w:rsidR="004A600D" w:rsidRPr="00852100" w14:paraId="3A456D81" w14:textId="77777777" w:rsidTr="00B324C9">
        <w:tc>
          <w:tcPr>
            <w:tcW w:w="2501" w:type="pct"/>
            <w:shd w:val="clear" w:color="auto" w:fill="auto"/>
          </w:tcPr>
          <w:p w14:paraId="4B1D1B92" w14:textId="77777777" w:rsidR="004A600D" w:rsidRPr="00852100" w:rsidRDefault="004A600D" w:rsidP="00B324C9">
            <w:pPr>
              <w:spacing w:after="120"/>
              <w:rPr>
                <w:rFonts w:ascii="Times New Roman" w:hAnsi="Times New Roman"/>
              </w:rPr>
            </w:pPr>
            <w:r w:rsidRPr="00852100">
              <w:rPr>
                <w:rFonts w:ascii="Times New Roman" w:hAnsi="Times New Roman"/>
              </w:rPr>
              <w:t>[semnătura reprezentantului legal al Autorității/entității contractante]</w:t>
            </w:r>
          </w:p>
        </w:tc>
        <w:tc>
          <w:tcPr>
            <w:tcW w:w="2499" w:type="pct"/>
            <w:shd w:val="clear" w:color="auto" w:fill="auto"/>
          </w:tcPr>
          <w:p w14:paraId="36B78A67" w14:textId="77777777" w:rsidR="004A600D" w:rsidRPr="00852100" w:rsidRDefault="004A600D" w:rsidP="00B324C9">
            <w:pPr>
              <w:spacing w:after="120"/>
              <w:jc w:val="right"/>
              <w:rPr>
                <w:rFonts w:ascii="Times New Roman" w:hAnsi="Times New Roman"/>
              </w:rPr>
            </w:pPr>
            <w:r w:rsidRPr="00852100">
              <w:rPr>
                <w:rFonts w:ascii="Times New Roman" w:hAnsi="Times New Roman"/>
              </w:rPr>
              <w:t>[semnătura reprezentantului legal al Contractantului]</w:t>
            </w:r>
          </w:p>
        </w:tc>
      </w:tr>
      <w:tr w:rsidR="004A600D" w:rsidRPr="00900935" w14:paraId="17AB49FA" w14:textId="77777777" w:rsidTr="00B324C9">
        <w:tc>
          <w:tcPr>
            <w:tcW w:w="2501" w:type="pct"/>
            <w:shd w:val="clear" w:color="auto" w:fill="auto"/>
          </w:tcPr>
          <w:p w14:paraId="1486D0C6" w14:textId="77777777" w:rsidR="004A600D" w:rsidRPr="00852100" w:rsidRDefault="004A600D" w:rsidP="00B324C9">
            <w:pPr>
              <w:spacing w:after="120"/>
              <w:rPr>
                <w:rFonts w:ascii="Times New Roman" w:hAnsi="Times New Roman"/>
              </w:rPr>
            </w:pPr>
            <w:r w:rsidRPr="00852100">
              <w:rPr>
                <w:rFonts w:ascii="Times New Roman" w:hAnsi="Times New Roman"/>
              </w:rPr>
              <w:t>Data: [zz/ll/aaaa]</w:t>
            </w:r>
          </w:p>
        </w:tc>
        <w:tc>
          <w:tcPr>
            <w:tcW w:w="2499" w:type="pct"/>
            <w:shd w:val="clear" w:color="auto" w:fill="auto"/>
          </w:tcPr>
          <w:p w14:paraId="1303E66B" w14:textId="77777777" w:rsidR="004A600D" w:rsidRPr="00900935" w:rsidRDefault="004A600D" w:rsidP="00B324C9">
            <w:pPr>
              <w:spacing w:after="120"/>
              <w:jc w:val="right"/>
              <w:rPr>
                <w:rFonts w:ascii="Times New Roman" w:hAnsi="Times New Roman"/>
              </w:rPr>
            </w:pPr>
            <w:r w:rsidRPr="00852100">
              <w:rPr>
                <w:rFonts w:ascii="Times New Roman" w:hAnsi="Times New Roman"/>
              </w:rPr>
              <w:t>Data: [zz/ll/aaaa]</w:t>
            </w:r>
          </w:p>
        </w:tc>
      </w:tr>
    </w:tbl>
    <w:p w14:paraId="6F3C904C" w14:textId="77777777" w:rsidR="005803B8" w:rsidRPr="008E013F" w:rsidRDefault="005803B8" w:rsidP="005803B8">
      <w:pPr>
        <w:spacing w:after="0" w:line="240" w:lineRule="auto"/>
        <w:rPr>
          <w:rFonts w:ascii="Times New Roman" w:hAnsi="Times New Roman"/>
        </w:rPr>
      </w:pPr>
    </w:p>
    <w:p w14:paraId="0178A654" w14:textId="0065A381" w:rsidR="007A725E" w:rsidRPr="008E013F" w:rsidRDefault="007A725E" w:rsidP="00711302">
      <w:pPr>
        <w:spacing w:after="0" w:line="240" w:lineRule="auto"/>
        <w:rPr>
          <w:rFonts w:ascii="Times New Roman" w:hAnsi="Times New Roman"/>
          <w:iCs/>
        </w:rPr>
      </w:pPr>
    </w:p>
    <w:sectPr w:rsidR="007A725E" w:rsidRPr="008E013F" w:rsidSect="00853C33">
      <w:pgSz w:w="11920" w:h="16840"/>
      <w:pgMar w:top="568" w:right="900" w:bottom="568"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95DAE" w14:textId="77777777" w:rsidR="00282482" w:rsidRDefault="00282482">
      <w:pPr>
        <w:spacing w:after="0" w:line="240" w:lineRule="auto"/>
      </w:pPr>
      <w:r>
        <w:separator/>
      </w:r>
    </w:p>
  </w:endnote>
  <w:endnote w:type="continuationSeparator" w:id="0">
    <w:p w14:paraId="7CE024B8" w14:textId="77777777" w:rsidR="00282482" w:rsidRDefault="00282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A5C5E" w14:textId="77777777" w:rsidR="00282482" w:rsidRDefault="00282482">
      <w:pPr>
        <w:spacing w:after="0" w:line="240" w:lineRule="auto"/>
      </w:pPr>
      <w:r>
        <w:separator/>
      </w:r>
    </w:p>
  </w:footnote>
  <w:footnote w:type="continuationSeparator" w:id="0">
    <w:p w14:paraId="59F3C02E" w14:textId="77777777" w:rsidR="00282482" w:rsidRDefault="00282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1373986"/>
    <w:multiLevelType w:val="hybridMultilevel"/>
    <w:tmpl w:val="EBFCE274"/>
    <w:lvl w:ilvl="0" w:tplc="0418001B">
      <w:start w:val="1"/>
      <w:numFmt w:val="lowerRoman"/>
      <w:lvlText w:val="%1."/>
      <w:lvlJc w:val="right"/>
      <w:pPr>
        <w:ind w:left="1441" w:hanging="360"/>
      </w:pPr>
      <w:rPr>
        <w:rFonts w:hint="default"/>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1"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3074C9E"/>
    <w:multiLevelType w:val="hybridMultilevel"/>
    <w:tmpl w:val="068C910A"/>
    <w:lvl w:ilvl="0" w:tplc="0418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07E63CBB"/>
    <w:multiLevelType w:val="hybridMultilevel"/>
    <w:tmpl w:val="D1E6FB00"/>
    <w:lvl w:ilvl="0" w:tplc="FBA0E248">
      <w:start w:val="1"/>
      <w:numFmt w:val="decimal"/>
      <w:pStyle w:val="Number1"/>
      <w:lvlText w:val="%1."/>
      <w:lvlJc w:val="left"/>
      <w:pPr>
        <w:tabs>
          <w:tab w:val="num" w:pos="786"/>
        </w:tabs>
        <w:ind w:left="786" w:hanging="360"/>
      </w:pPr>
      <w:rPr>
        <w:rFonts w:hint="default"/>
      </w:rPr>
    </w:lvl>
    <w:lvl w:ilvl="1" w:tplc="A1640F76">
      <w:numFmt w:val="none"/>
      <w:pStyle w:val="Number2"/>
      <w:lvlText w:val=""/>
      <w:lvlJc w:val="left"/>
      <w:pPr>
        <w:tabs>
          <w:tab w:val="num" w:pos="426"/>
        </w:tabs>
      </w:pPr>
    </w:lvl>
    <w:lvl w:ilvl="2" w:tplc="8ABE0D70">
      <w:numFmt w:val="none"/>
      <w:pStyle w:val="Number3"/>
      <w:lvlText w:val=""/>
      <w:lvlJc w:val="left"/>
      <w:pPr>
        <w:tabs>
          <w:tab w:val="num" w:pos="426"/>
        </w:tabs>
      </w:pPr>
    </w:lvl>
    <w:lvl w:ilvl="3" w:tplc="FBDE14F6">
      <w:numFmt w:val="none"/>
      <w:pStyle w:val="Number4"/>
      <w:lvlText w:val=""/>
      <w:lvlJc w:val="left"/>
      <w:pPr>
        <w:tabs>
          <w:tab w:val="num" w:pos="426"/>
        </w:tabs>
      </w:pPr>
    </w:lvl>
    <w:lvl w:ilvl="4" w:tplc="7E0CFB34">
      <w:numFmt w:val="none"/>
      <w:lvlText w:val=""/>
      <w:lvlJc w:val="left"/>
      <w:pPr>
        <w:tabs>
          <w:tab w:val="num" w:pos="426"/>
        </w:tabs>
      </w:pPr>
    </w:lvl>
    <w:lvl w:ilvl="5" w:tplc="B6BCD618">
      <w:numFmt w:val="none"/>
      <w:lvlText w:val=""/>
      <w:lvlJc w:val="left"/>
      <w:pPr>
        <w:tabs>
          <w:tab w:val="num" w:pos="426"/>
        </w:tabs>
      </w:pPr>
    </w:lvl>
    <w:lvl w:ilvl="6" w:tplc="FB9AD36C">
      <w:numFmt w:val="none"/>
      <w:lvlText w:val=""/>
      <w:lvlJc w:val="left"/>
      <w:pPr>
        <w:tabs>
          <w:tab w:val="num" w:pos="426"/>
        </w:tabs>
      </w:pPr>
    </w:lvl>
    <w:lvl w:ilvl="7" w:tplc="6018CEAA">
      <w:numFmt w:val="none"/>
      <w:lvlText w:val=""/>
      <w:lvlJc w:val="left"/>
      <w:pPr>
        <w:tabs>
          <w:tab w:val="num" w:pos="426"/>
        </w:tabs>
      </w:pPr>
    </w:lvl>
    <w:lvl w:ilvl="8" w:tplc="D2A0BBBE">
      <w:numFmt w:val="none"/>
      <w:lvlText w:val=""/>
      <w:lvlJc w:val="left"/>
      <w:pPr>
        <w:tabs>
          <w:tab w:val="num" w:pos="426"/>
        </w:tabs>
      </w:pPr>
    </w:lvl>
  </w:abstractNum>
  <w:abstractNum w:abstractNumId="8"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15:restartNumberingAfterBreak="0">
    <w:nsid w:val="0FA6005B"/>
    <w:multiLevelType w:val="hybridMultilevel"/>
    <w:tmpl w:val="BC26A522"/>
    <w:lvl w:ilvl="0" w:tplc="B8DC6526">
      <w:start w:val="8"/>
      <w:numFmt w:val="bullet"/>
      <w:lvlText w:val="-"/>
      <w:lvlJc w:val="left"/>
      <w:pPr>
        <w:tabs>
          <w:tab w:val="num" w:pos="1695"/>
        </w:tabs>
        <w:ind w:left="1695" w:hanging="975"/>
      </w:pPr>
      <w:rPr>
        <w:rFonts w:ascii="Times New Roman" w:eastAsia="Times New Roman" w:hAnsi="Times New Roman"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0331898"/>
    <w:multiLevelType w:val="multilevel"/>
    <w:tmpl w:val="684CA304"/>
    <w:lvl w:ilvl="0">
      <w:start w:val="18"/>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 w15:restartNumberingAfterBreak="0">
    <w:nsid w:val="105D058C"/>
    <w:multiLevelType w:val="hybridMultilevel"/>
    <w:tmpl w:val="06C86FE4"/>
    <w:lvl w:ilvl="0" w:tplc="34365FBC">
      <w:start w:val="80"/>
      <w:numFmt w:val="bullet"/>
      <w:lvlText w:val="-"/>
      <w:lvlJc w:val="left"/>
      <w:pPr>
        <w:ind w:left="417" w:hanging="360"/>
      </w:pPr>
      <w:rPr>
        <w:rFonts w:ascii="Cambria" w:eastAsia="Trebuchet MS" w:hAnsi="Cambria" w:cs="Trebuchet MS" w:hint="default"/>
      </w:rPr>
    </w:lvl>
    <w:lvl w:ilvl="1" w:tplc="04090003">
      <w:start w:val="1"/>
      <w:numFmt w:val="bullet"/>
      <w:lvlText w:val="o"/>
      <w:lvlJc w:val="left"/>
      <w:pPr>
        <w:ind w:left="1137" w:hanging="360"/>
      </w:pPr>
      <w:rPr>
        <w:rFonts w:ascii="Courier New" w:hAnsi="Courier New" w:cs="Courier New" w:hint="default"/>
      </w:rPr>
    </w:lvl>
    <w:lvl w:ilvl="2" w:tplc="04090005">
      <w:start w:val="1"/>
      <w:numFmt w:val="bullet"/>
      <w:lvlText w:val=""/>
      <w:lvlJc w:val="left"/>
      <w:pPr>
        <w:ind w:left="1857" w:hanging="360"/>
      </w:pPr>
      <w:rPr>
        <w:rFonts w:ascii="Wingdings" w:hAnsi="Wingdings" w:hint="default"/>
      </w:rPr>
    </w:lvl>
    <w:lvl w:ilvl="3" w:tplc="04090001">
      <w:start w:val="1"/>
      <w:numFmt w:val="bullet"/>
      <w:lvlText w:val=""/>
      <w:lvlJc w:val="left"/>
      <w:pPr>
        <w:ind w:left="2577" w:hanging="360"/>
      </w:pPr>
      <w:rPr>
        <w:rFonts w:ascii="Symbol" w:hAnsi="Symbol" w:hint="default"/>
      </w:rPr>
    </w:lvl>
    <w:lvl w:ilvl="4" w:tplc="04090003">
      <w:start w:val="1"/>
      <w:numFmt w:val="bullet"/>
      <w:lvlText w:val="o"/>
      <w:lvlJc w:val="left"/>
      <w:pPr>
        <w:ind w:left="3297" w:hanging="360"/>
      </w:pPr>
      <w:rPr>
        <w:rFonts w:ascii="Courier New" w:hAnsi="Courier New" w:cs="Courier New" w:hint="default"/>
      </w:rPr>
    </w:lvl>
    <w:lvl w:ilvl="5" w:tplc="04090005">
      <w:start w:val="1"/>
      <w:numFmt w:val="bullet"/>
      <w:lvlText w:val=""/>
      <w:lvlJc w:val="left"/>
      <w:pPr>
        <w:ind w:left="4017" w:hanging="360"/>
      </w:pPr>
      <w:rPr>
        <w:rFonts w:ascii="Wingdings" w:hAnsi="Wingdings" w:hint="default"/>
      </w:rPr>
    </w:lvl>
    <w:lvl w:ilvl="6" w:tplc="04090001">
      <w:start w:val="1"/>
      <w:numFmt w:val="bullet"/>
      <w:lvlText w:val=""/>
      <w:lvlJc w:val="left"/>
      <w:pPr>
        <w:ind w:left="4737" w:hanging="360"/>
      </w:pPr>
      <w:rPr>
        <w:rFonts w:ascii="Symbol" w:hAnsi="Symbol" w:hint="default"/>
      </w:rPr>
    </w:lvl>
    <w:lvl w:ilvl="7" w:tplc="04090003">
      <w:start w:val="1"/>
      <w:numFmt w:val="bullet"/>
      <w:lvlText w:val="o"/>
      <w:lvlJc w:val="left"/>
      <w:pPr>
        <w:ind w:left="5457" w:hanging="360"/>
      </w:pPr>
      <w:rPr>
        <w:rFonts w:ascii="Courier New" w:hAnsi="Courier New" w:cs="Courier New" w:hint="default"/>
      </w:rPr>
    </w:lvl>
    <w:lvl w:ilvl="8" w:tplc="04090005">
      <w:start w:val="1"/>
      <w:numFmt w:val="bullet"/>
      <w:lvlText w:val=""/>
      <w:lvlJc w:val="left"/>
      <w:pPr>
        <w:ind w:left="6177" w:hanging="360"/>
      </w:pPr>
      <w:rPr>
        <w:rFonts w:ascii="Wingdings" w:hAnsi="Wingdings" w:hint="default"/>
      </w:rPr>
    </w:lvl>
  </w:abstractNum>
  <w:abstractNum w:abstractNumId="14" w15:restartNumberingAfterBreak="0">
    <w:nsid w:val="11465470"/>
    <w:multiLevelType w:val="hybridMultilevel"/>
    <w:tmpl w:val="1D826BEA"/>
    <w:lvl w:ilvl="0" w:tplc="0418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6" w15:restartNumberingAfterBreak="0">
    <w:nsid w:val="13A54954"/>
    <w:multiLevelType w:val="hybridMultilevel"/>
    <w:tmpl w:val="C7EA1A18"/>
    <w:lvl w:ilvl="0" w:tplc="04090001">
      <w:start w:val="1"/>
      <w:numFmt w:val="bullet"/>
      <w:lvlText w:val=""/>
      <w:lvlJc w:val="left"/>
      <w:pPr>
        <w:ind w:left="2455" w:hanging="360"/>
      </w:pPr>
      <w:rPr>
        <w:rFonts w:ascii="Symbol" w:hAnsi="Symbol" w:hint="default"/>
      </w:rPr>
    </w:lvl>
    <w:lvl w:ilvl="1" w:tplc="04090003">
      <w:start w:val="1"/>
      <w:numFmt w:val="bullet"/>
      <w:lvlText w:val="o"/>
      <w:lvlJc w:val="left"/>
      <w:pPr>
        <w:ind w:left="3175" w:hanging="360"/>
      </w:pPr>
      <w:rPr>
        <w:rFonts w:ascii="Courier New" w:hAnsi="Courier New" w:cs="Courier New" w:hint="default"/>
      </w:rPr>
    </w:lvl>
    <w:lvl w:ilvl="2" w:tplc="04090005">
      <w:start w:val="1"/>
      <w:numFmt w:val="bullet"/>
      <w:lvlText w:val=""/>
      <w:lvlJc w:val="left"/>
      <w:pPr>
        <w:ind w:left="3895" w:hanging="360"/>
      </w:pPr>
      <w:rPr>
        <w:rFonts w:ascii="Wingdings" w:hAnsi="Wingdings" w:hint="default"/>
      </w:rPr>
    </w:lvl>
    <w:lvl w:ilvl="3" w:tplc="04090001">
      <w:start w:val="1"/>
      <w:numFmt w:val="bullet"/>
      <w:lvlText w:val=""/>
      <w:lvlJc w:val="left"/>
      <w:pPr>
        <w:ind w:left="4615" w:hanging="360"/>
      </w:pPr>
      <w:rPr>
        <w:rFonts w:ascii="Symbol" w:hAnsi="Symbol" w:hint="default"/>
      </w:rPr>
    </w:lvl>
    <w:lvl w:ilvl="4" w:tplc="04090003">
      <w:start w:val="1"/>
      <w:numFmt w:val="bullet"/>
      <w:lvlText w:val="o"/>
      <w:lvlJc w:val="left"/>
      <w:pPr>
        <w:ind w:left="5335" w:hanging="360"/>
      </w:pPr>
      <w:rPr>
        <w:rFonts w:ascii="Courier New" w:hAnsi="Courier New" w:cs="Courier New" w:hint="default"/>
      </w:rPr>
    </w:lvl>
    <w:lvl w:ilvl="5" w:tplc="04090005">
      <w:start w:val="1"/>
      <w:numFmt w:val="bullet"/>
      <w:lvlText w:val=""/>
      <w:lvlJc w:val="left"/>
      <w:pPr>
        <w:ind w:left="6055" w:hanging="360"/>
      </w:pPr>
      <w:rPr>
        <w:rFonts w:ascii="Wingdings" w:hAnsi="Wingdings" w:hint="default"/>
      </w:rPr>
    </w:lvl>
    <w:lvl w:ilvl="6" w:tplc="04090001">
      <w:start w:val="1"/>
      <w:numFmt w:val="bullet"/>
      <w:lvlText w:val=""/>
      <w:lvlJc w:val="left"/>
      <w:pPr>
        <w:ind w:left="6775" w:hanging="360"/>
      </w:pPr>
      <w:rPr>
        <w:rFonts w:ascii="Symbol" w:hAnsi="Symbol" w:hint="default"/>
      </w:rPr>
    </w:lvl>
    <w:lvl w:ilvl="7" w:tplc="04090003">
      <w:start w:val="1"/>
      <w:numFmt w:val="bullet"/>
      <w:lvlText w:val="o"/>
      <w:lvlJc w:val="left"/>
      <w:pPr>
        <w:ind w:left="7495" w:hanging="360"/>
      </w:pPr>
      <w:rPr>
        <w:rFonts w:ascii="Courier New" w:hAnsi="Courier New" w:cs="Courier New" w:hint="default"/>
      </w:rPr>
    </w:lvl>
    <w:lvl w:ilvl="8" w:tplc="04090005">
      <w:start w:val="1"/>
      <w:numFmt w:val="bullet"/>
      <w:lvlText w:val=""/>
      <w:lvlJc w:val="left"/>
      <w:pPr>
        <w:ind w:left="8215" w:hanging="360"/>
      </w:pPr>
      <w:rPr>
        <w:rFonts w:ascii="Wingdings" w:hAnsi="Wingdings" w:hint="default"/>
      </w:rPr>
    </w:lvl>
  </w:abstractNum>
  <w:abstractNum w:abstractNumId="17" w15:restartNumberingAfterBreak="0">
    <w:nsid w:val="13F83754"/>
    <w:multiLevelType w:val="hybridMultilevel"/>
    <w:tmpl w:val="14E85822"/>
    <w:lvl w:ilvl="0" w:tplc="DDDAA9A8">
      <w:start w:val="3"/>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9"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197D0A56"/>
    <w:multiLevelType w:val="hybridMultilevel"/>
    <w:tmpl w:val="75A22350"/>
    <w:lvl w:ilvl="0" w:tplc="F87AE784">
      <w:start w:val="1"/>
      <w:numFmt w:val="bullet"/>
      <w:lvlText w:val="­"/>
      <w:lvlJc w:val="left"/>
      <w:pPr>
        <w:ind w:left="360" w:hanging="360"/>
      </w:pPr>
      <w:rPr>
        <w:rFonts w:ascii="Sitka Display" w:hAnsi="Sitka Display" w:hint="default"/>
        <w:color w:val="0070C0"/>
        <w:sz w:val="24"/>
        <w:szCs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19FE5DCD"/>
    <w:multiLevelType w:val="hybridMultilevel"/>
    <w:tmpl w:val="9ED2849A"/>
    <w:lvl w:ilvl="0" w:tplc="8444CA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AB1374C"/>
    <w:multiLevelType w:val="hybridMultilevel"/>
    <w:tmpl w:val="2FF41E04"/>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AF56047"/>
    <w:multiLevelType w:val="multilevel"/>
    <w:tmpl w:val="8A0A0F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F343899"/>
    <w:multiLevelType w:val="hybridMultilevel"/>
    <w:tmpl w:val="2746F3EC"/>
    <w:lvl w:ilvl="0" w:tplc="B8DC6526">
      <w:start w:val="8"/>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28"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9"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1" w15:restartNumberingAfterBreak="0">
    <w:nsid w:val="2BBF0883"/>
    <w:multiLevelType w:val="hybridMultilevel"/>
    <w:tmpl w:val="8E98F010"/>
    <w:lvl w:ilvl="0" w:tplc="8444CA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C5274AA"/>
    <w:multiLevelType w:val="hybridMultilevel"/>
    <w:tmpl w:val="7CE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7"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9" w15:restartNumberingAfterBreak="0">
    <w:nsid w:val="37F041DF"/>
    <w:multiLevelType w:val="hybridMultilevel"/>
    <w:tmpl w:val="9A52B0B0"/>
    <w:lvl w:ilvl="0" w:tplc="F87AE784">
      <w:start w:val="1"/>
      <w:numFmt w:val="bullet"/>
      <w:lvlText w:val="­"/>
      <w:lvlJc w:val="left"/>
      <w:pPr>
        <w:ind w:left="720" w:hanging="360"/>
      </w:pPr>
      <w:rPr>
        <w:rFonts w:ascii="Sitka Display" w:hAnsi="Sitka Displa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15:restartNumberingAfterBreak="0">
    <w:nsid w:val="393B4145"/>
    <w:multiLevelType w:val="hybridMultilevel"/>
    <w:tmpl w:val="6016BF04"/>
    <w:lvl w:ilvl="0" w:tplc="8444CA16">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45"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15:restartNumberingAfterBreak="0">
    <w:nsid w:val="39DD0B07"/>
    <w:multiLevelType w:val="hybridMultilevel"/>
    <w:tmpl w:val="773E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5A5249"/>
    <w:multiLevelType w:val="hybridMultilevel"/>
    <w:tmpl w:val="EE7CA836"/>
    <w:lvl w:ilvl="0" w:tplc="608A2CAC">
      <w:start w:val="1"/>
      <w:numFmt w:val="bullet"/>
      <w:lvlText w:val=""/>
      <w:lvlJc w:val="left"/>
      <w:pPr>
        <w:ind w:left="2314" w:hanging="360"/>
      </w:pPr>
      <w:rPr>
        <w:rFonts w:ascii="Symbol" w:hAnsi="Symbol" w:hint="default"/>
      </w:rPr>
    </w:lvl>
    <w:lvl w:ilvl="1" w:tplc="04090003">
      <w:start w:val="1"/>
      <w:numFmt w:val="bullet"/>
      <w:lvlText w:val="o"/>
      <w:lvlJc w:val="left"/>
      <w:pPr>
        <w:ind w:left="3034" w:hanging="360"/>
      </w:pPr>
      <w:rPr>
        <w:rFonts w:ascii="Courier New" w:hAnsi="Courier New" w:cs="Courier New" w:hint="default"/>
      </w:rPr>
    </w:lvl>
    <w:lvl w:ilvl="2" w:tplc="04090005">
      <w:start w:val="1"/>
      <w:numFmt w:val="bullet"/>
      <w:lvlText w:val=""/>
      <w:lvlJc w:val="left"/>
      <w:pPr>
        <w:ind w:left="3754" w:hanging="360"/>
      </w:pPr>
      <w:rPr>
        <w:rFonts w:ascii="Wingdings" w:hAnsi="Wingdings" w:hint="default"/>
      </w:rPr>
    </w:lvl>
    <w:lvl w:ilvl="3" w:tplc="04090001">
      <w:start w:val="1"/>
      <w:numFmt w:val="bullet"/>
      <w:lvlText w:val=""/>
      <w:lvlJc w:val="left"/>
      <w:pPr>
        <w:ind w:left="4474" w:hanging="360"/>
      </w:pPr>
      <w:rPr>
        <w:rFonts w:ascii="Symbol" w:hAnsi="Symbol" w:hint="default"/>
      </w:rPr>
    </w:lvl>
    <w:lvl w:ilvl="4" w:tplc="04090003">
      <w:start w:val="1"/>
      <w:numFmt w:val="bullet"/>
      <w:lvlText w:val="o"/>
      <w:lvlJc w:val="left"/>
      <w:pPr>
        <w:ind w:left="5194" w:hanging="360"/>
      </w:pPr>
      <w:rPr>
        <w:rFonts w:ascii="Courier New" w:hAnsi="Courier New" w:cs="Courier New" w:hint="default"/>
      </w:rPr>
    </w:lvl>
    <w:lvl w:ilvl="5" w:tplc="04090005">
      <w:start w:val="1"/>
      <w:numFmt w:val="bullet"/>
      <w:lvlText w:val=""/>
      <w:lvlJc w:val="left"/>
      <w:pPr>
        <w:ind w:left="5914" w:hanging="360"/>
      </w:pPr>
      <w:rPr>
        <w:rFonts w:ascii="Wingdings" w:hAnsi="Wingdings" w:hint="default"/>
      </w:rPr>
    </w:lvl>
    <w:lvl w:ilvl="6" w:tplc="04090001">
      <w:start w:val="1"/>
      <w:numFmt w:val="bullet"/>
      <w:lvlText w:val=""/>
      <w:lvlJc w:val="left"/>
      <w:pPr>
        <w:ind w:left="6634" w:hanging="360"/>
      </w:pPr>
      <w:rPr>
        <w:rFonts w:ascii="Symbol" w:hAnsi="Symbol" w:hint="default"/>
      </w:rPr>
    </w:lvl>
    <w:lvl w:ilvl="7" w:tplc="04090003">
      <w:start w:val="1"/>
      <w:numFmt w:val="bullet"/>
      <w:lvlText w:val="o"/>
      <w:lvlJc w:val="left"/>
      <w:pPr>
        <w:ind w:left="7354" w:hanging="360"/>
      </w:pPr>
      <w:rPr>
        <w:rFonts w:ascii="Courier New" w:hAnsi="Courier New" w:cs="Courier New" w:hint="default"/>
      </w:rPr>
    </w:lvl>
    <w:lvl w:ilvl="8" w:tplc="04090005">
      <w:start w:val="1"/>
      <w:numFmt w:val="bullet"/>
      <w:lvlText w:val=""/>
      <w:lvlJc w:val="left"/>
      <w:pPr>
        <w:ind w:left="8074" w:hanging="360"/>
      </w:pPr>
      <w:rPr>
        <w:rFonts w:ascii="Wingdings" w:hAnsi="Wingdings" w:hint="default"/>
      </w:rPr>
    </w:lvl>
  </w:abstractNum>
  <w:abstractNum w:abstractNumId="48" w15:restartNumberingAfterBreak="0">
    <w:nsid w:val="3A8F4C5E"/>
    <w:multiLevelType w:val="hybridMultilevel"/>
    <w:tmpl w:val="0598EDF6"/>
    <w:lvl w:ilvl="0" w:tplc="8444CA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15:restartNumberingAfterBreak="0">
    <w:nsid w:val="42BE234F"/>
    <w:multiLevelType w:val="hybridMultilevel"/>
    <w:tmpl w:val="9B8E4478"/>
    <w:lvl w:ilvl="0" w:tplc="608A2CAC">
      <w:start w:val="1"/>
      <w:numFmt w:val="bullet"/>
      <w:lvlText w:val=""/>
      <w:lvlJc w:val="left"/>
      <w:pPr>
        <w:ind w:left="-4520" w:hanging="360"/>
      </w:pPr>
      <w:rPr>
        <w:rFonts w:ascii="Symbol" w:hAnsi="Symbol" w:hint="default"/>
      </w:rPr>
    </w:lvl>
    <w:lvl w:ilvl="1" w:tplc="04090003">
      <w:start w:val="1"/>
      <w:numFmt w:val="bullet"/>
      <w:lvlText w:val="o"/>
      <w:lvlJc w:val="left"/>
      <w:pPr>
        <w:ind w:left="-3800" w:hanging="360"/>
      </w:pPr>
      <w:rPr>
        <w:rFonts w:ascii="Courier New" w:hAnsi="Courier New" w:cs="Courier New" w:hint="default"/>
      </w:rPr>
    </w:lvl>
    <w:lvl w:ilvl="2" w:tplc="04090005">
      <w:start w:val="1"/>
      <w:numFmt w:val="bullet"/>
      <w:lvlText w:val=""/>
      <w:lvlJc w:val="left"/>
      <w:pPr>
        <w:ind w:left="-3080" w:hanging="360"/>
      </w:pPr>
      <w:rPr>
        <w:rFonts w:ascii="Wingdings" w:hAnsi="Wingdings" w:hint="default"/>
      </w:rPr>
    </w:lvl>
    <w:lvl w:ilvl="3" w:tplc="04090001">
      <w:start w:val="1"/>
      <w:numFmt w:val="bullet"/>
      <w:lvlText w:val=""/>
      <w:lvlJc w:val="left"/>
      <w:pPr>
        <w:ind w:left="-2360" w:hanging="360"/>
      </w:pPr>
      <w:rPr>
        <w:rFonts w:ascii="Symbol" w:hAnsi="Symbol" w:hint="default"/>
      </w:rPr>
    </w:lvl>
    <w:lvl w:ilvl="4" w:tplc="04090003" w:tentative="1">
      <w:start w:val="1"/>
      <w:numFmt w:val="bullet"/>
      <w:lvlText w:val="o"/>
      <w:lvlJc w:val="left"/>
      <w:pPr>
        <w:ind w:left="-1640" w:hanging="360"/>
      </w:pPr>
      <w:rPr>
        <w:rFonts w:ascii="Courier New" w:hAnsi="Courier New" w:cs="Courier New" w:hint="default"/>
      </w:rPr>
    </w:lvl>
    <w:lvl w:ilvl="5" w:tplc="04090005" w:tentative="1">
      <w:start w:val="1"/>
      <w:numFmt w:val="bullet"/>
      <w:lvlText w:val=""/>
      <w:lvlJc w:val="left"/>
      <w:pPr>
        <w:ind w:left="-920" w:hanging="360"/>
      </w:pPr>
      <w:rPr>
        <w:rFonts w:ascii="Wingdings" w:hAnsi="Wingdings" w:hint="default"/>
      </w:rPr>
    </w:lvl>
    <w:lvl w:ilvl="6" w:tplc="04090001" w:tentative="1">
      <w:start w:val="1"/>
      <w:numFmt w:val="bullet"/>
      <w:lvlText w:val=""/>
      <w:lvlJc w:val="left"/>
      <w:pPr>
        <w:ind w:left="-200" w:hanging="360"/>
      </w:pPr>
      <w:rPr>
        <w:rFonts w:ascii="Symbol" w:hAnsi="Symbol" w:hint="default"/>
      </w:rPr>
    </w:lvl>
    <w:lvl w:ilvl="7" w:tplc="04090003" w:tentative="1">
      <w:start w:val="1"/>
      <w:numFmt w:val="bullet"/>
      <w:lvlText w:val="o"/>
      <w:lvlJc w:val="left"/>
      <w:pPr>
        <w:ind w:left="520" w:hanging="360"/>
      </w:pPr>
      <w:rPr>
        <w:rFonts w:ascii="Courier New" w:hAnsi="Courier New" w:cs="Courier New" w:hint="default"/>
      </w:rPr>
    </w:lvl>
    <w:lvl w:ilvl="8" w:tplc="04090005" w:tentative="1">
      <w:start w:val="1"/>
      <w:numFmt w:val="bullet"/>
      <w:lvlText w:val=""/>
      <w:lvlJc w:val="left"/>
      <w:pPr>
        <w:ind w:left="1240" w:hanging="360"/>
      </w:pPr>
      <w:rPr>
        <w:rFonts w:ascii="Wingdings" w:hAnsi="Wingdings" w:hint="default"/>
      </w:rPr>
    </w:lvl>
  </w:abstractNum>
  <w:abstractNum w:abstractNumId="52"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3"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57" w15:restartNumberingAfterBreak="0">
    <w:nsid w:val="48B754AB"/>
    <w:multiLevelType w:val="multilevel"/>
    <w:tmpl w:val="CAE6662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sz w:val="22"/>
        <w:szCs w:val="24"/>
      </w:rPr>
    </w:lvl>
    <w:lvl w:ilvl="3">
      <w:start w:val="1"/>
      <w:numFmt w:val="decimal"/>
      <w:lvlText w:val="%1.%2.%3.%4"/>
      <w:lvlJc w:val="left"/>
      <w:pPr>
        <w:ind w:left="864" w:hanging="864"/>
      </w:pPr>
      <w:rPr>
        <w:b/>
        <w:i w:val="0"/>
        <w:color w:val="auto"/>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131"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59"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0"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1"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2" w15:restartNumberingAfterBreak="0">
    <w:nsid w:val="4D3F36F9"/>
    <w:multiLevelType w:val="hybridMultilevel"/>
    <w:tmpl w:val="1A4C2B22"/>
    <w:lvl w:ilvl="0" w:tplc="FFFFFFFF">
      <w:start w:val="1"/>
      <w:numFmt w:val="bullet"/>
      <w:lvlText w:val=""/>
      <w:lvlPicBulletId w:val="0"/>
      <w:lvlJc w:val="left"/>
      <w:pPr>
        <w:ind w:left="360" w:hanging="360"/>
      </w:pPr>
      <w:rPr>
        <w:rFonts w:ascii="Symbol" w:hAnsi="Symbol" w:hint="default"/>
      </w:rPr>
    </w:lvl>
    <w:lvl w:ilvl="1" w:tplc="3C8AD5A8">
      <w:start w:val="1"/>
      <w:numFmt w:val="bullet"/>
      <w:lvlText w:val=""/>
      <w:lvlJc w:val="left"/>
      <w:pPr>
        <w:ind w:left="360" w:hanging="360"/>
      </w:pPr>
      <w:rPr>
        <w:rFonts w:ascii="Wingdings 3" w:hAnsi="Wingdings 3" w:hint="default"/>
        <w:color w:val="0070C0"/>
        <w:sz w:val="24"/>
        <w:szCs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4"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5"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6"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7"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8"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9"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0"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1"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2" w15:restartNumberingAfterBreak="0">
    <w:nsid w:val="653273C6"/>
    <w:multiLevelType w:val="multilevel"/>
    <w:tmpl w:val="9996BC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3"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4"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5"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6" w15:restartNumberingAfterBreak="0">
    <w:nsid w:val="6A020EA0"/>
    <w:multiLevelType w:val="hybridMultilevel"/>
    <w:tmpl w:val="A900D99A"/>
    <w:lvl w:ilvl="0" w:tplc="3C8AD5A8">
      <w:start w:val="1"/>
      <w:numFmt w:val="bullet"/>
      <w:lvlText w:val=""/>
      <w:lvlJc w:val="left"/>
      <w:pPr>
        <w:ind w:left="-3240" w:hanging="360"/>
      </w:pPr>
      <w:rPr>
        <w:rFonts w:ascii="Wingdings 3" w:hAnsi="Wingdings 3" w:hint="default"/>
        <w:color w:val="0070C0"/>
        <w:sz w:val="24"/>
        <w:szCs w:val="24"/>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1080" w:hanging="360"/>
      </w:pPr>
      <w:rPr>
        <w:rFonts w:ascii="Symbol" w:hAnsi="Symbol" w:hint="default"/>
      </w:rPr>
    </w:lvl>
    <w:lvl w:ilvl="4" w:tplc="04180003" w:tentative="1">
      <w:start w:val="1"/>
      <w:numFmt w:val="bullet"/>
      <w:lvlText w:val="o"/>
      <w:lvlJc w:val="left"/>
      <w:pPr>
        <w:ind w:left="-360" w:hanging="360"/>
      </w:pPr>
      <w:rPr>
        <w:rFonts w:ascii="Courier New" w:hAnsi="Courier New" w:cs="Courier New" w:hint="default"/>
      </w:rPr>
    </w:lvl>
    <w:lvl w:ilvl="5" w:tplc="04180005" w:tentative="1">
      <w:start w:val="1"/>
      <w:numFmt w:val="bullet"/>
      <w:lvlText w:val=""/>
      <w:lvlJc w:val="left"/>
      <w:pPr>
        <w:ind w:left="360" w:hanging="360"/>
      </w:pPr>
      <w:rPr>
        <w:rFonts w:ascii="Wingdings" w:hAnsi="Wingdings" w:hint="default"/>
      </w:rPr>
    </w:lvl>
    <w:lvl w:ilvl="6" w:tplc="04180001" w:tentative="1">
      <w:start w:val="1"/>
      <w:numFmt w:val="bullet"/>
      <w:lvlText w:val=""/>
      <w:lvlJc w:val="left"/>
      <w:pPr>
        <w:ind w:left="1080" w:hanging="360"/>
      </w:pPr>
      <w:rPr>
        <w:rFonts w:ascii="Symbol" w:hAnsi="Symbol" w:hint="default"/>
      </w:rPr>
    </w:lvl>
    <w:lvl w:ilvl="7" w:tplc="04180003" w:tentative="1">
      <w:start w:val="1"/>
      <w:numFmt w:val="bullet"/>
      <w:lvlText w:val="o"/>
      <w:lvlJc w:val="left"/>
      <w:pPr>
        <w:ind w:left="1800" w:hanging="360"/>
      </w:pPr>
      <w:rPr>
        <w:rFonts w:ascii="Courier New" w:hAnsi="Courier New" w:cs="Courier New" w:hint="default"/>
      </w:rPr>
    </w:lvl>
    <w:lvl w:ilvl="8" w:tplc="04180005" w:tentative="1">
      <w:start w:val="1"/>
      <w:numFmt w:val="bullet"/>
      <w:lvlText w:val=""/>
      <w:lvlJc w:val="left"/>
      <w:pPr>
        <w:ind w:left="2520" w:hanging="360"/>
      </w:pPr>
      <w:rPr>
        <w:rFonts w:ascii="Wingdings" w:hAnsi="Wingdings" w:hint="default"/>
      </w:rPr>
    </w:lvl>
  </w:abstractNum>
  <w:abstractNum w:abstractNumId="77" w15:restartNumberingAfterBreak="0">
    <w:nsid w:val="6C443074"/>
    <w:multiLevelType w:val="hybridMultilevel"/>
    <w:tmpl w:val="0DCCAC4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8" w15:restartNumberingAfterBreak="0">
    <w:nsid w:val="6D081A30"/>
    <w:multiLevelType w:val="hybridMultilevel"/>
    <w:tmpl w:val="BD04E196"/>
    <w:lvl w:ilvl="0" w:tplc="A86A60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0" w15:restartNumberingAfterBreak="0">
    <w:nsid w:val="6D867C55"/>
    <w:multiLevelType w:val="hybridMultilevel"/>
    <w:tmpl w:val="DBA047FA"/>
    <w:lvl w:ilvl="0" w:tplc="5CE40952">
      <w:start w:val="1"/>
      <w:numFmt w:val="decimal"/>
      <w:lvlText w:val="9.%1."/>
      <w:lvlJc w:val="left"/>
      <w:pPr>
        <w:ind w:left="644"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1" w15:restartNumberingAfterBreak="0">
    <w:nsid w:val="6F5E338C"/>
    <w:multiLevelType w:val="hybridMultilevel"/>
    <w:tmpl w:val="84423648"/>
    <w:lvl w:ilvl="0" w:tplc="812253E8">
      <w:numFmt w:val="bullet"/>
      <w:lvlText w:val="-"/>
      <w:lvlJc w:val="left"/>
      <w:pPr>
        <w:ind w:left="1440" w:hanging="360"/>
      </w:pPr>
      <w:rPr>
        <w:rFonts w:ascii="Calibri" w:eastAsia="Calibr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2"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3" w15:restartNumberingAfterBreak="0">
    <w:nsid w:val="72341607"/>
    <w:multiLevelType w:val="hybridMultilevel"/>
    <w:tmpl w:val="9B6C1440"/>
    <w:lvl w:ilvl="0" w:tplc="8444CA16">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84" w15:restartNumberingAfterBreak="0">
    <w:nsid w:val="72BB4F02"/>
    <w:multiLevelType w:val="hybridMultilevel"/>
    <w:tmpl w:val="59B02982"/>
    <w:lvl w:ilvl="0" w:tplc="1EEEF302">
      <w:start w:val="80"/>
      <w:numFmt w:val="bullet"/>
      <w:lvlText w:val="-"/>
      <w:lvlJc w:val="left"/>
      <w:pPr>
        <w:ind w:left="417" w:hanging="360"/>
      </w:pPr>
      <w:rPr>
        <w:rFonts w:ascii="Cambria" w:eastAsia="Trebuchet MS" w:hAnsi="Cambria" w:cs="Trebuchet MS" w:hint="default"/>
      </w:rPr>
    </w:lvl>
    <w:lvl w:ilvl="1" w:tplc="04090003">
      <w:start w:val="1"/>
      <w:numFmt w:val="bullet"/>
      <w:lvlText w:val="o"/>
      <w:lvlJc w:val="left"/>
      <w:pPr>
        <w:ind w:left="1137" w:hanging="360"/>
      </w:pPr>
      <w:rPr>
        <w:rFonts w:ascii="Courier New" w:hAnsi="Courier New" w:cs="Courier New" w:hint="default"/>
      </w:rPr>
    </w:lvl>
    <w:lvl w:ilvl="2" w:tplc="04090005">
      <w:start w:val="1"/>
      <w:numFmt w:val="bullet"/>
      <w:lvlText w:val=""/>
      <w:lvlJc w:val="left"/>
      <w:pPr>
        <w:ind w:left="1857" w:hanging="360"/>
      </w:pPr>
      <w:rPr>
        <w:rFonts w:ascii="Wingdings" w:hAnsi="Wingdings" w:hint="default"/>
      </w:rPr>
    </w:lvl>
    <w:lvl w:ilvl="3" w:tplc="04090001">
      <w:start w:val="1"/>
      <w:numFmt w:val="bullet"/>
      <w:lvlText w:val=""/>
      <w:lvlJc w:val="left"/>
      <w:pPr>
        <w:ind w:left="2577" w:hanging="360"/>
      </w:pPr>
      <w:rPr>
        <w:rFonts w:ascii="Symbol" w:hAnsi="Symbol" w:hint="default"/>
      </w:rPr>
    </w:lvl>
    <w:lvl w:ilvl="4" w:tplc="04090003">
      <w:start w:val="1"/>
      <w:numFmt w:val="bullet"/>
      <w:lvlText w:val="o"/>
      <w:lvlJc w:val="left"/>
      <w:pPr>
        <w:ind w:left="3297" w:hanging="360"/>
      </w:pPr>
      <w:rPr>
        <w:rFonts w:ascii="Courier New" w:hAnsi="Courier New" w:cs="Courier New" w:hint="default"/>
      </w:rPr>
    </w:lvl>
    <w:lvl w:ilvl="5" w:tplc="04090005">
      <w:start w:val="1"/>
      <w:numFmt w:val="bullet"/>
      <w:lvlText w:val=""/>
      <w:lvlJc w:val="left"/>
      <w:pPr>
        <w:ind w:left="4017" w:hanging="360"/>
      </w:pPr>
      <w:rPr>
        <w:rFonts w:ascii="Wingdings" w:hAnsi="Wingdings" w:hint="default"/>
      </w:rPr>
    </w:lvl>
    <w:lvl w:ilvl="6" w:tplc="04090001">
      <w:start w:val="1"/>
      <w:numFmt w:val="bullet"/>
      <w:lvlText w:val=""/>
      <w:lvlJc w:val="left"/>
      <w:pPr>
        <w:ind w:left="4737" w:hanging="360"/>
      </w:pPr>
      <w:rPr>
        <w:rFonts w:ascii="Symbol" w:hAnsi="Symbol" w:hint="default"/>
      </w:rPr>
    </w:lvl>
    <w:lvl w:ilvl="7" w:tplc="04090003">
      <w:start w:val="1"/>
      <w:numFmt w:val="bullet"/>
      <w:lvlText w:val="o"/>
      <w:lvlJc w:val="left"/>
      <w:pPr>
        <w:ind w:left="5457" w:hanging="360"/>
      </w:pPr>
      <w:rPr>
        <w:rFonts w:ascii="Courier New" w:hAnsi="Courier New" w:cs="Courier New" w:hint="default"/>
      </w:rPr>
    </w:lvl>
    <w:lvl w:ilvl="8" w:tplc="04090005">
      <w:start w:val="1"/>
      <w:numFmt w:val="bullet"/>
      <w:lvlText w:val=""/>
      <w:lvlJc w:val="left"/>
      <w:pPr>
        <w:ind w:left="6177" w:hanging="360"/>
      </w:pPr>
      <w:rPr>
        <w:rFonts w:ascii="Wingdings" w:hAnsi="Wingdings" w:hint="default"/>
      </w:rPr>
    </w:lvl>
  </w:abstractNum>
  <w:abstractNum w:abstractNumId="85" w15:restartNumberingAfterBreak="0">
    <w:nsid w:val="741D5D48"/>
    <w:multiLevelType w:val="hybridMultilevel"/>
    <w:tmpl w:val="FDA689AE"/>
    <w:lvl w:ilvl="0" w:tplc="A86A607A">
      <w:numFmt w:val="bullet"/>
      <w:lvlText w:val="-"/>
      <w:lvlJc w:val="left"/>
      <w:pPr>
        <w:ind w:left="720" w:hanging="360"/>
      </w:pPr>
      <w:rPr>
        <w:rFonts w:ascii="Calibri" w:eastAsia="Calibri" w:hAnsi="Calibri" w:cs="Calibri"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5631638"/>
    <w:multiLevelType w:val="hybridMultilevel"/>
    <w:tmpl w:val="B8BA252E"/>
    <w:lvl w:ilvl="0" w:tplc="A8B6D228">
      <w:start w:val="1"/>
      <w:numFmt w:val="bullet"/>
      <w:lvlText w:val=""/>
      <w:lvlJc w:val="left"/>
      <w:pPr>
        <w:ind w:left="-1440" w:hanging="360"/>
      </w:pPr>
      <w:rPr>
        <w:rFonts w:ascii="Wingdings 3" w:hAnsi="Wingdings 3" w:hint="default"/>
        <w:color w:val="auto"/>
        <w:sz w:val="24"/>
        <w:szCs w:val="24"/>
      </w:rPr>
    </w:lvl>
    <w:lvl w:ilvl="1" w:tplc="1124FA4C">
      <w:start w:val="5"/>
      <w:numFmt w:val="bullet"/>
      <w:lvlText w:val=""/>
      <w:lvlJc w:val="left"/>
      <w:pPr>
        <w:ind w:left="-720" w:hanging="360"/>
      </w:pPr>
      <w:rPr>
        <w:rFonts w:ascii="Symbol" w:eastAsia="Calibri" w:hAnsi="Symbol" w:cs="Times New Roman" w:hint="default"/>
      </w:rPr>
    </w:lvl>
    <w:lvl w:ilvl="2" w:tplc="D6E0DFB8">
      <w:start w:val="5"/>
      <w:numFmt w:val="bullet"/>
      <w:lvlText w:val="-"/>
      <w:lvlJc w:val="left"/>
      <w:pPr>
        <w:ind w:left="345" w:hanging="705"/>
      </w:pPr>
      <w:rPr>
        <w:rFonts w:ascii="Cambria" w:eastAsia="Calibri" w:hAnsi="Cambria" w:cs="Times New Roman" w:hint="default"/>
      </w:rPr>
    </w:lvl>
    <w:lvl w:ilvl="3" w:tplc="04180001" w:tentative="1">
      <w:start w:val="1"/>
      <w:numFmt w:val="bullet"/>
      <w:lvlText w:val=""/>
      <w:lvlJc w:val="left"/>
      <w:pPr>
        <w:ind w:left="720" w:hanging="360"/>
      </w:pPr>
      <w:rPr>
        <w:rFonts w:ascii="Symbol" w:hAnsi="Symbol" w:hint="default"/>
      </w:rPr>
    </w:lvl>
    <w:lvl w:ilvl="4" w:tplc="04180003" w:tentative="1">
      <w:start w:val="1"/>
      <w:numFmt w:val="bullet"/>
      <w:lvlText w:val="o"/>
      <w:lvlJc w:val="left"/>
      <w:pPr>
        <w:ind w:left="1440" w:hanging="360"/>
      </w:pPr>
      <w:rPr>
        <w:rFonts w:ascii="Courier New" w:hAnsi="Courier New" w:cs="Courier New" w:hint="default"/>
      </w:rPr>
    </w:lvl>
    <w:lvl w:ilvl="5" w:tplc="04180005" w:tentative="1">
      <w:start w:val="1"/>
      <w:numFmt w:val="bullet"/>
      <w:lvlText w:val=""/>
      <w:lvlJc w:val="left"/>
      <w:pPr>
        <w:ind w:left="2160" w:hanging="360"/>
      </w:pPr>
      <w:rPr>
        <w:rFonts w:ascii="Wingdings" w:hAnsi="Wingdings" w:hint="default"/>
      </w:rPr>
    </w:lvl>
    <w:lvl w:ilvl="6" w:tplc="04180001" w:tentative="1">
      <w:start w:val="1"/>
      <w:numFmt w:val="bullet"/>
      <w:lvlText w:val=""/>
      <w:lvlJc w:val="left"/>
      <w:pPr>
        <w:ind w:left="2880" w:hanging="360"/>
      </w:pPr>
      <w:rPr>
        <w:rFonts w:ascii="Symbol" w:hAnsi="Symbol" w:hint="default"/>
      </w:rPr>
    </w:lvl>
    <w:lvl w:ilvl="7" w:tplc="04180003" w:tentative="1">
      <w:start w:val="1"/>
      <w:numFmt w:val="bullet"/>
      <w:lvlText w:val="o"/>
      <w:lvlJc w:val="left"/>
      <w:pPr>
        <w:ind w:left="3600" w:hanging="360"/>
      </w:pPr>
      <w:rPr>
        <w:rFonts w:ascii="Courier New" w:hAnsi="Courier New" w:cs="Courier New" w:hint="default"/>
      </w:rPr>
    </w:lvl>
    <w:lvl w:ilvl="8" w:tplc="04180005" w:tentative="1">
      <w:start w:val="1"/>
      <w:numFmt w:val="bullet"/>
      <w:lvlText w:val=""/>
      <w:lvlJc w:val="left"/>
      <w:pPr>
        <w:ind w:left="4320" w:hanging="360"/>
      </w:pPr>
      <w:rPr>
        <w:rFonts w:ascii="Wingdings" w:hAnsi="Wingdings" w:hint="default"/>
      </w:rPr>
    </w:lvl>
  </w:abstractNum>
  <w:abstractNum w:abstractNumId="87"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8" w15:restartNumberingAfterBreak="0">
    <w:nsid w:val="76462633"/>
    <w:multiLevelType w:val="hybridMultilevel"/>
    <w:tmpl w:val="31AE6080"/>
    <w:lvl w:ilvl="0" w:tplc="FFFFFFFF">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0"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num w:numId="1">
    <w:abstractNumId w:val="17"/>
  </w:num>
  <w:num w:numId="2">
    <w:abstractNumId w:val="23"/>
  </w:num>
  <w:num w:numId="3">
    <w:abstractNumId w:val="68"/>
  </w:num>
  <w:num w:numId="4">
    <w:abstractNumId w:val="6"/>
  </w:num>
  <w:num w:numId="5">
    <w:abstractNumId w:val="52"/>
  </w:num>
  <w:num w:numId="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num>
  <w:num w:numId="8">
    <w:abstractNumId w:val="35"/>
  </w:num>
  <w:num w:numId="9">
    <w:abstractNumId w:val="81"/>
  </w:num>
  <w:num w:numId="10">
    <w:abstractNumId w:val="22"/>
  </w:num>
  <w:num w:numId="11">
    <w:abstractNumId w:val="72"/>
  </w:num>
  <w:num w:numId="12">
    <w:abstractNumId w:val="46"/>
  </w:num>
  <w:num w:numId="13">
    <w:abstractNumId w:val="88"/>
  </w:num>
  <w:num w:numId="14">
    <w:abstractNumId w:val="85"/>
  </w:num>
  <w:num w:numId="15">
    <w:abstractNumId w:val="78"/>
  </w:num>
  <w:num w:numId="16">
    <w:abstractNumId w:val="62"/>
  </w:num>
  <w:num w:numId="17">
    <w:abstractNumId w:val="39"/>
  </w:num>
  <w:num w:numId="18">
    <w:abstractNumId w:val="32"/>
  </w:num>
  <w:num w:numId="19">
    <w:abstractNumId w:val="10"/>
  </w:num>
  <w:num w:numId="20">
    <w:abstractNumId w:val="58"/>
  </w:num>
  <w:num w:numId="21">
    <w:abstractNumId w:val="18"/>
  </w:num>
  <w:num w:numId="22">
    <w:abstractNumId w:val="53"/>
  </w:num>
  <w:num w:numId="23">
    <w:abstractNumId w:val="82"/>
  </w:num>
  <w:num w:numId="24">
    <w:abstractNumId w:val="12"/>
  </w:num>
  <w:num w:numId="25">
    <w:abstractNumId w:val="5"/>
  </w:num>
  <w:num w:numId="26">
    <w:abstractNumId w:val="65"/>
  </w:num>
  <w:num w:numId="27">
    <w:abstractNumId w:val="87"/>
  </w:num>
  <w:num w:numId="28">
    <w:abstractNumId w:val="41"/>
  </w:num>
  <w:num w:numId="29">
    <w:abstractNumId w:val="63"/>
  </w:num>
  <w:num w:numId="30">
    <w:abstractNumId w:val="75"/>
  </w:num>
  <w:num w:numId="31">
    <w:abstractNumId w:val="80"/>
  </w:num>
  <w:num w:numId="32">
    <w:abstractNumId w:val="40"/>
  </w:num>
  <w:num w:numId="33">
    <w:abstractNumId w:val="49"/>
  </w:num>
  <w:num w:numId="34">
    <w:abstractNumId w:val="36"/>
  </w:num>
  <w:num w:numId="35">
    <w:abstractNumId w:val="73"/>
  </w:num>
  <w:num w:numId="36">
    <w:abstractNumId w:val="74"/>
  </w:num>
  <w:num w:numId="37">
    <w:abstractNumId w:val="70"/>
  </w:num>
  <w:num w:numId="38">
    <w:abstractNumId w:val="42"/>
  </w:num>
  <w:num w:numId="39">
    <w:abstractNumId w:val="9"/>
  </w:num>
  <w:num w:numId="40">
    <w:abstractNumId w:val="69"/>
  </w:num>
  <w:num w:numId="41">
    <w:abstractNumId w:val="4"/>
  </w:num>
  <w:num w:numId="42">
    <w:abstractNumId w:val="79"/>
  </w:num>
  <w:num w:numId="43">
    <w:abstractNumId w:val="33"/>
  </w:num>
  <w:num w:numId="44">
    <w:abstractNumId w:val="37"/>
  </w:num>
  <w:num w:numId="45">
    <w:abstractNumId w:val="59"/>
  </w:num>
  <w:num w:numId="46">
    <w:abstractNumId w:val="38"/>
  </w:num>
  <w:num w:numId="47">
    <w:abstractNumId w:val="60"/>
  </w:num>
  <w:num w:numId="48">
    <w:abstractNumId w:val="45"/>
  </w:num>
  <w:num w:numId="49">
    <w:abstractNumId w:val="30"/>
  </w:num>
  <w:num w:numId="50">
    <w:abstractNumId w:val="89"/>
  </w:num>
  <w:num w:numId="51">
    <w:abstractNumId w:val="67"/>
  </w:num>
  <w:num w:numId="52">
    <w:abstractNumId w:val="50"/>
  </w:num>
  <w:num w:numId="53">
    <w:abstractNumId w:val="19"/>
  </w:num>
  <w:num w:numId="54">
    <w:abstractNumId w:val="90"/>
  </w:num>
  <w:num w:numId="55">
    <w:abstractNumId w:val="34"/>
  </w:num>
  <w:num w:numId="56">
    <w:abstractNumId w:val="1"/>
  </w:num>
  <w:num w:numId="57">
    <w:abstractNumId w:val="71"/>
  </w:num>
  <w:num w:numId="58">
    <w:abstractNumId w:val="8"/>
  </w:num>
  <w:num w:numId="59">
    <w:abstractNumId w:val="66"/>
  </w:num>
  <w:num w:numId="60">
    <w:abstractNumId w:val="15"/>
  </w:num>
  <w:num w:numId="61">
    <w:abstractNumId w:val="26"/>
  </w:num>
  <w:num w:numId="62">
    <w:abstractNumId w:val="3"/>
  </w:num>
  <w:num w:numId="63">
    <w:abstractNumId w:val="54"/>
  </w:num>
  <w:num w:numId="64">
    <w:abstractNumId w:val="56"/>
  </w:num>
  <w:num w:numId="65">
    <w:abstractNumId w:val="61"/>
  </w:num>
  <w:num w:numId="66">
    <w:abstractNumId w:val="43"/>
  </w:num>
  <w:num w:numId="67">
    <w:abstractNumId w:val="28"/>
  </w:num>
  <w:num w:numId="68">
    <w:abstractNumId w:val="14"/>
  </w:num>
  <w:num w:numId="69">
    <w:abstractNumId w:val="0"/>
  </w:num>
  <w:num w:numId="70">
    <w:abstractNumId w:val="11"/>
  </w:num>
  <w:num w:numId="71">
    <w:abstractNumId w:val="2"/>
  </w:num>
  <w:num w:numId="72">
    <w:abstractNumId w:val="29"/>
  </w:num>
  <w:num w:numId="73">
    <w:abstractNumId w:val="27"/>
  </w:num>
  <w:num w:numId="74">
    <w:abstractNumId w:val="24"/>
  </w:num>
  <w:num w:numId="75">
    <w:abstractNumId w:val="55"/>
  </w:num>
  <w:num w:numId="76">
    <w:abstractNumId w:val="64"/>
  </w:num>
  <w:num w:numId="77">
    <w:abstractNumId w:val="7"/>
  </w:num>
  <w:num w:numId="78">
    <w:abstractNumId w:val="20"/>
  </w:num>
  <w:num w:numId="79">
    <w:abstractNumId w:val="86"/>
  </w:num>
  <w:num w:numId="80">
    <w:abstractNumId w:val="51"/>
  </w:num>
  <w:num w:numId="81">
    <w:abstractNumId w:val="16"/>
  </w:num>
  <w:num w:numId="82">
    <w:abstractNumId w:val="76"/>
  </w:num>
  <w:num w:numId="83">
    <w:abstractNumId w:val="47"/>
  </w:num>
  <w:num w:numId="84">
    <w:abstractNumId w:val="31"/>
  </w:num>
  <w:num w:numId="85">
    <w:abstractNumId w:val="83"/>
  </w:num>
  <w:num w:numId="86">
    <w:abstractNumId w:val="84"/>
  </w:num>
  <w:num w:numId="87">
    <w:abstractNumId w:val="13"/>
  </w:num>
  <w:num w:numId="88">
    <w:abstractNumId w:val="48"/>
  </w:num>
  <w:num w:numId="89">
    <w:abstractNumId w:val="21"/>
  </w:num>
  <w:num w:numId="90">
    <w:abstractNumId w:val="44"/>
  </w:num>
  <w:num w:numId="91">
    <w:abstractNumId w:val="2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E8"/>
    <w:rsid w:val="000002C3"/>
    <w:rsid w:val="0000656D"/>
    <w:rsid w:val="0003220D"/>
    <w:rsid w:val="00034D09"/>
    <w:rsid w:val="00035563"/>
    <w:rsid w:val="000472A3"/>
    <w:rsid w:val="00054DCF"/>
    <w:rsid w:val="000602BE"/>
    <w:rsid w:val="00062C6F"/>
    <w:rsid w:val="000764F4"/>
    <w:rsid w:val="0007791C"/>
    <w:rsid w:val="000819A4"/>
    <w:rsid w:val="000B67E5"/>
    <w:rsid w:val="000C1243"/>
    <w:rsid w:val="000E5D2E"/>
    <w:rsid w:val="000F1898"/>
    <w:rsid w:val="000F2421"/>
    <w:rsid w:val="0010279E"/>
    <w:rsid w:val="00112377"/>
    <w:rsid w:val="001430C1"/>
    <w:rsid w:val="00146E26"/>
    <w:rsid w:val="00155FF1"/>
    <w:rsid w:val="001815E5"/>
    <w:rsid w:val="001A0C3C"/>
    <w:rsid w:val="001A13E9"/>
    <w:rsid w:val="001B2BA7"/>
    <w:rsid w:val="001B3D0D"/>
    <w:rsid w:val="001B55CE"/>
    <w:rsid w:val="001C4178"/>
    <w:rsid w:val="001D77AF"/>
    <w:rsid w:val="001E743A"/>
    <w:rsid w:val="001F511B"/>
    <w:rsid w:val="001F7336"/>
    <w:rsid w:val="0021364B"/>
    <w:rsid w:val="0022658B"/>
    <w:rsid w:val="002267A0"/>
    <w:rsid w:val="00251977"/>
    <w:rsid w:val="00263B40"/>
    <w:rsid w:val="00270F8B"/>
    <w:rsid w:val="00282482"/>
    <w:rsid w:val="002A4FBC"/>
    <w:rsid w:val="002B3124"/>
    <w:rsid w:val="002C1F54"/>
    <w:rsid w:val="002C6A56"/>
    <w:rsid w:val="002D14C4"/>
    <w:rsid w:val="002F27E6"/>
    <w:rsid w:val="00316B5F"/>
    <w:rsid w:val="00321937"/>
    <w:rsid w:val="00336004"/>
    <w:rsid w:val="00360DC1"/>
    <w:rsid w:val="003667A4"/>
    <w:rsid w:val="00375EE5"/>
    <w:rsid w:val="0038116F"/>
    <w:rsid w:val="00386A23"/>
    <w:rsid w:val="00386B9C"/>
    <w:rsid w:val="00396D3F"/>
    <w:rsid w:val="003A16AF"/>
    <w:rsid w:val="003A18CA"/>
    <w:rsid w:val="003A1EB3"/>
    <w:rsid w:val="003A3161"/>
    <w:rsid w:val="003B780C"/>
    <w:rsid w:val="003C2B07"/>
    <w:rsid w:val="003C2F3A"/>
    <w:rsid w:val="003F1162"/>
    <w:rsid w:val="003F1A28"/>
    <w:rsid w:val="00427CE1"/>
    <w:rsid w:val="004353F6"/>
    <w:rsid w:val="00452107"/>
    <w:rsid w:val="00475E12"/>
    <w:rsid w:val="004A600D"/>
    <w:rsid w:val="004A6497"/>
    <w:rsid w:val="004C35F2"/>
    <w:rsid w:val="004C3F7E"/>
    <w:rsid w:val="004C4BC6"/>
    <w:rsid w:val="004C55EB"/>
    <w:rsid w:val="004E4F58"/>
    <w:rsid w:val="005210D6"/>
    <w:rsid w:val="00532373"/>
    <w:rsid w:val="00535504"/>
    <w:rsid w:val="00536191"/>
    <w:rsid w:val="00543005"/>
    <w:rsid w:val="00552939"/>
    <w:rsid w:val="005643C1"/>
    <w:rsid w:val="00566179"/>
    <w:rsid w:val="005803B8"/>
    <w:rsid w:val="005A3FBE"/>
    <w:rsid w:val="005A4B25"/>
    <w:rsid w:val="005B1BD6"/>
    <w:rsid w:val="005C0D19"/>
    <w:rsid w:val="005D10A8"/>
    <w:rsid w:val="005E1E03"/>
    <w:rsid w:val="005E26DF"/>
    <w:rsid w:val="005E2E48"/>
    <w:rsid w:val="0061057A"/>
    <w:rsid w:val="0062022D"/>
    <w:rsid w:val="00626BC4"/>
    <w:rsid w:val="00652757"/>
    <w:rsid w:val="00657AC1"/>
    <w:rsid w:val="00666476"/>
    <w:rsid w:val="0067628D"/>
    <w:rsid w:val="00685A79"/>
    <w:rsid w:val="0069373D"/>
    <w:rsid w:val="00694D5C"/>
    <w:rsid w:val="006A1D0D"/>
    <w:rsid w:val="006C40B0"/>
    <w:rsid w:val="006E1EEB"/>
    <w:rsid w:val="006E6CCD"/>
    <w:rsid w:val="006F641A"/>
    <w:rsid w:val="007055C8"/>
    <w:rsid w:val="0070755F"/>
    <w:rsid w:val="00711302"/>
    <w:rsid w:val="00714BEF"/>
    <w:rsid w:val="007329FC"/>
    <w:rsid w:val="00737A5B"/>
    <w:rsid w:val="00746949"/>
    <w:rsid w:val="0075285C"/>
    <w:rsid w:val="00755912"/>
    <w:rsid w:val="00781A46"/>
    <w:rsid w:val="00785677"/>
    <w:rsid w:val="00793071"/>
    <w:rsid w:val="007974C1"/>
    <w:rsid w:val="007A38AE"/>
    <w:rsid w:val="007A725E"/>
    <w:rsid w:val="007B5391"/>
    <w:rsid w:val="007C08AB"/>
    <w:rsid w:val="007C39F7"/>
    <w:rsid w:val="007C5736"/>
    <w:rsid w:val="007D319B"/>
    <w:rsid w:val="00805B8D"/>
    <w:rsid w:val="008203F5"/>
    <w:rsid w:val="008268C4"/>
    <w:rsid w:val="00852100"/>
    <w:rsid w:val="00853C33"/>
    <w:rsid w:val="00887D27"/>
    <w:rsid w:val="0089611B"/>
    <w:rsid w:val="0089666C"/>
    <w:rsid w:val="008B2EEC"/>
    <w:rsid w:val="008B654D"/>
    <w:rsid w:val="008C5B96"/>
    <w:rsid w:val="008D30DD"/>
    <w:rsid w:val="008D610F"/>
    <w:rsid w:val="008E013F"/>
    <w:rsid w:val="008E7C1F"/>
    <w:rsid w:val="008F2172"/>
    <w:rsid w:val="008F39FA"/>
    <w:rsid w:val="009009E2"/>
    <w:rsid w:val="00933E0C"/>
    <w:rsid w:val="00941223"/>
    <w:rsid w:val="009708FA"/>
    <w:rsid w:val="00971C9F"/>
    <w:rsid w:val="0098599A"/>
    <w:rsid w:val="00995C1E"/>
    <w:rsid w:val="009C1D35"/>
    <w:rsid w:val="009E0B79"/>
    <w:rsid w:val="009E4B85"/>
    <w:rsid w:val="009F767E"/>
    <w:rsid w:val="00A04107"/>
    <w:rsid w:val="00A14920"/>
    <w:rsid w:val="00A3344B"/>
    <w:rsid w:val="00A54AC7"/>
    <w:rsid w:val="00A618A1"/>
    <w:rsid w:val="00A61D4A"/>
    <w:rsid w:val="00A855F3"/>
    <w:rsid w:val="00A94EEF"/>
    <w:rsid w:val="00AC0993"/>
    <w:rsid w:val="00AF7A2D"/>
    <w:rsid w:val="00B06673"/>
    <w:rsid w:val="00B10090"/>
    <w:rsid w:val="00B103D9"/>
    <w:rsid w:val="00B17E6B"/>
    <w:rsid w:val="00B225CE"/>
    <w:rsid w:val="00B242E6"/>
    <w:rsid w:val="00B324C9"/>
    <w:rsid w:val="00B43211"/>
    <w:rsid w:val="00B65C77"/>
    <w:rsid w:val="00B7575A"/>
    <w:rsid w:val="00B859F0"/>
    <w:rsid w:val="00BA0004"/>
    <w:rsid w:val="00BB64F1"/>
    <w:rsid w:val="00BD321B"/>
    <w:rsid w:val="00BF437F"/>
    <w:rsid w:val="00C135B3"/>
    <w:rsid w:val="00C21B07"/>
    <w:rsid w:val="00C50419"/>
    <w:rsid w:val="00C526C8"/>
    <w:rsid w:val="00C561B4"/>
    <w:rsid w:val="00C65D7E"/>
    <w:rsid w:val="00C85B24"/>
    <w:rsid w:val="00C866E8"/>
    <w:rsid w:val="00CB2BCD"/>
    <w:rsid w:val="00CE270D"/>
    <w:rsid w:val="00CE3ABD"/>
    <w:rsid w:val="00CE3C7C"/>
    <w:rsid w:val="00CF055D"/>
    <w:rsid w:val="00D0679E"/>
    <w:rsid w:val="00D13A40"/>
    <w:rsid w:val="00D2672A"/>
    <w:rsid w:val="00D54D46"/>
    <w:rsid w:val="00D56FAD"/>
    <w:rsid w:val="00D63A3B"/>
    <w:rsid w:val="00D70572"/>
    <w:rsid w:val="00DA1265"/>
    <w:rsid w:val="00DA7782"/>
    <w:rsid w:val="00DD1A05"/>
    <w:rsid w:val="00DD5EC4"/>
    <w:rsid w:val="00DE619C"/>
    <w:rsid w:val="00E0739E"/>
    <w:rsid w:val="00E16028"/>
    <w:rsid w:val="00E2264B"/>
    <w:rsid w:val="00E33278"/>
    <w:rsid w:val="00E341AE"/>
    <w:rsid w:val="00E63C45"/>
    <w:rsid w:val="00E65085"/>
    <w:rsid w:val="00E7184C"/>
    <w:rsid w:val="00E76080"/>
    <w:rsid w:val="00E84D4E"/>
    <w:rsid w:val="00EA71D2"/>
    <w:rsid w:val="00EC03D6"/>
    <w:rsid w:val="00EC24CD"/>
    <w:rsid w:val="00EC44AC"/>
    <w:rsid w:val="00EC4CD5"/>
    <w:rsid w:val="00ED180D"/>
    <w:rsid w:val="00EE1D3B"/>
    <w:rsid w:val="00EE2687"/>
    <w:rsid w:val="00EF2CC5"/>
    <w:rsid w:val="00F011F2"/>
    <w:rsid w:val="00F019FF"/>
    <w:rsid w:val="00F03D83"/>
    <w:rsid w:val="00F12DCA"/>
    <w:rsid w:val="00F236F0"/>
    <w:rsid w:val="00F250EC"/>
    <w:rsid w:val="00F2680C"/>
    <w:rsid w:val="00F318DA"/>
    <w:rsid w:val="00F3220A"/>
    <w:rsid w:val="00F40A30"/>
    <w:rsid w:val="00F412EC"/>
    <w:rsid w:val="00F7655E"/>
    <w:rsid w:val="00F962AC"/>
    <w:rsid w:val="00F971CD"/>
    <w:rsid w:val="00FA5A7D"/>
    <w:rsid w:val="00FB1857"/>
    <w:rsid w:val="00FB225D"/>
    <w:rsid w:val="00FC4304"/>
    <w:rsid w:val="00FD1C58"/>
    <w:rsid w:val="00FF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FC0F"/>
  <w15:chartTrackingRefBased/>
  <w15:docId w15:val="{C90877DC-737C-4ABF-A4FF-33F7381C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179"/>
    <w:pPr>
      <w:spacing w:after="160" w:line="259" w:lineRule="auto"/>
    </w:pPr>
    <w:rPr>
      <w:sz w:val="22"/>
      <w:szCs w:val="22"/>
      <w:lang w:val="ro-RO"/>
    </w:rPr>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uiPriority w:val="9"/>
    <w:qFormat/>
    <w:rsid w:val="00B06673"/>
    <w:pPr>
      <w:keepNext/>
      <w:keepLines/>
      <w:spacing w:before="480" w:after="0" w:line="240" w:lineRule="auto"/>
      <w:outlineLvl w:val="0"/>
    </w:pPr>
    <w:rPr>
      <w:rFonts w:ascii="Calibri Light" w:eastAsia="Times New Roman" w:hAnsi="Calibri Light"/>
      <w:b/>
      <w:bCs/>
      <w:color w:val="2F5496"/>
      <w:sz w:val="28"/>
      <w:szCs w:val="28"/>
      <w:lang w:eastAsia="x-none"/>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uiPriority w:val="9"/>
    <w:unhideWhenUsed/>
    <w:qFormat/>
    <w:rsid w:val="005D10A8"/>
    <w:pPr>
      <w:keepNext/>
      <w:tabs>
        <w:tab w:val="num" w:pos="1440"/>
      </w:tabs>
      <w:spacing w:before="240" w:after="60" w:line="240" w:lineRule="auto"/>
      <w:ind w:left="1440" w:hanging="720"/>
      <w:outlineLvl w:val="1"/>
    </w:pPr>
    <w:rPr>
      <w:rFonts w:ascii="Cambria" w:eastAsia="Times New Roman" w:hAnsi="Cambria"/>
      <w:b/>
      <w:bCs/>
      <w:i/>
      <w:iCs/>
      <w:sz w:val="28"/>
      <w:szCs w:val="28"/>
      <w:lang w:eastAsia="x-none"/>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iPriority w:val="9"/>
    <w:unhideWhenUsed/>
    <w:qFormat/>
    <w:rsid w:val="005D10A8"/>
    <w:pPr>
      <w:keepNext/>
      <w:tabs>
        <w:tab w:val="num" w:pos="2160"/>
      </w:tabs>
      <w:spacing w:before="240" w:after="60" w:line="240" w:lineRule="auto"/>
      <w:ind w:left="2160" w:hanging="720"/>
      <w:outlineLvl w:val="2"/>
    </w:pPr>
    <w:rPr>
      <w:rFonts w:ascii="Cambria" w:eastAsia="Times New Roman" w:hAnsi="Cambria"/>
      <w:b/>
      <w:bCs/>
      <w:sz w:val="26"/>
      <w:szCs w:val="26"/>
      <w:lang w:eastAsia="x-none"/>
    </w:rPr>
  </w:style>
  <w:style w:type="paragraph" w:styleId="Titlu4">
    <w:name w:val="heading 4"/>
    <w:aliases w:val="H4"/>
    <w:basedOn w:val="Normal"/>
    <w:next w:val="Normal"/>
    <w:link w:val="Titlu4Caracter"/>
    <w:uiPriority w:val="9"/>
    <w:unhideWhenUsed/>
    <w:qFormat/>
    <w:rsid w:val="005D10A8"/>
    <w:pPr>
      <w:keepNext/>
      <w:tabs>
        <w:tab w:val="num" w:pos="2880"/>
      </w:tabs>
      <w:spacing w:before="240" w:after="60" w:line="240" w:lineRule="auto"/>
      <w:ind w:left="2880" w:hanging="720"/>
      <w:outlineLvl w:val="3"/>
    </w:pPr>
    <w:rPr>
      <w:rFonts w:eastAsia="Times New Roman"/>
      <w:b/>
      <w:bCs/>
      <w:sz w:val="28"/>
      <w:szCs w:val="28"/>
      <w:lang w:eastAsia="x-none"/>
    </w:rPr>
  </w:style>
  <w:style w:type="paragraph" w:styleId="Titlu5">
    <w:name w:val="heading 5"/>
    <w:basedOn w:val="Normal"/>
    <w:next w:val="Normal"/>
    <w:link w:val="Titlu5Caracter"/>
    <w:uiPriority w:val="9"/>
    <w:unhideWhenUsed/>
    <w:qFormat/>
    <w:rsid w:val="005D10A8"/>
    <w:pPr>
      <w:tabs>
        <w:tab w:val="num" w:pos="3600"/>
      </w:tabs>
      <w:spacing w:before="240" w:after="60" w:line="240" w:lineRule="auto"/>
      <w:ind w:left="3600" w:hanging="720"/>
      <w:outlineLvl w:val="4"/>
    </w:pPr>
    <w:rPr>
      <w:rFonts w:eastAsia="Times New Roman"/>
      <w:b/>
      <w:bCs/>
      <w:i/>
      <w:iCs/>
      <w:sz w:val="26"/>
      <w:szCs w:val="26"/>
      <w:lang w:eastAsia="x-none"/>
    </w:rPr>
  </w:style>
  <w:style w:type="paragraph" w:styleId="Titlu6">
    <w:name w:val="heading 6"/>
    <w:basedOn w:val="Normal"/>
    <w:next w:val="Normal"/>
    <w:link w:val="Titlu6Caracter"/>
    <w:uiPriority w:val="9"/>
    <w:qFormat/>
    <w:rsid w:val="005D10A8"/>
    <w:pPr>
      <w:tabs>
        <w:tab w:val="num" w:pos="4320"/>
      </w:tabs>
      <w:spacing w:before="240" w:after="60" w:line="240" w:lineRule="auto"/>
      <w:ind w:left="4320" w:hanging="720"/>
      <w:outlineLvl w:val="5"/>
    </w:pPr>
    <w:rPr>
      <w:rFonts w:ascii="Times New Roman" w:eastAsia="Times New Roman" w:hAnsi="Times New Roman"/>
      <w:b/>
      <w:bCs/>
      <w:lang w:eastAsia="x-none"/>
    </w:rPr>
  </w:style>
  <w:style w:type="paragraph" w:styleId="Titlu7">
    <w:name w:val="heading 7"/>
    <w:aliases w:val="Heading 7 (do not use)"/>
    <w:basedOn w:val="Normal"/>
    <w:next w:val="Normal"/>
    <w:link w:val="Titlu7Caracter"/>
    <w:uiPriority w:val="9"/>
    <w:unhideWhenUsed/>
    <w:qFormat/>
    <w:rsid w:val="005D10A8"/>
    <w:pPr>
      <w:tabs>
        <w:tab w:val="num" w:pos="5040"/>
      </w:tabs>
      <w:spacing w:before="240" w:after="60" w:line="240" w:lineRule="auto"/>
      <w:ind w:left="5040" w:hanging="720"/>
      <w:outlineLvl w:val="6"/>
    </w:pPr>
    <w:rPr>
      <w:rFonts w:eastAsia="Times New Roman"/>
      <w:sz w:val="24"/>
      <w:szCs w:val="24"/>
      <w:lang w:eastAsia="x-none"/>
    </w:rPr>
  </w:style>
  <w:style w:type="paragraph" w:styleId="Titlu8">
    <w:name w:val="heading 8"/>
    <w:aliases w:val="Heading 8 (do not use)"/>
    <w:basedOn w:val="Normal"/>
    <w:next w:val="Normal"/>
    <w:link w:val="Titlu8Caracter"/>
    <w:uiPriority w:val="9"/>
    <w:unhideWhenUsed/>
    <w:qFormat/>
    <w:rsid w:val="005D10A8"/>
    <w:pPr>
      <w:tabs>
        <w:tab w:val="num" w:pos="5760"/>
      </w:tabs>
      <w:spacing w:before="240" w:after="60" w:line="240" w:lineRule="auto"/>
      <w:ind w:left="5760" w:hanging="720"/>
      <w:outlineLvl w:val="7"/>
    </w:pPr>
    <w:rPr>
      <w:rFonts w:eastAsia="Times New Roman"/>
      <w:i/>
      <w:iCs/>
      <w:sz w:val="24"/>
      <w:szCs w:val="24"/>
      <w:lang w:eastAsia="x-none"/>
    </w:rPr>
  </w:style>
  <w:style w:type="paragraph" w:styleId="Titlu9">
    <w:name w:val="heading 9"/>
    <w:aliases w:val="Heading 9 (do not use)"/>
    <w:basedOn w:val="Normal"/>
    <w:next w:val="Normal"/>
    <w:link w:val="Titlu9Caracter"/>
    <w:uiPriority w:val="9"/>
    <w:unhideWhenUsed/>
    <w:qFormat/>
    <w:rsid w:val="005D10A8"/>
    <w:pPr>
      <w:tabs>
        <w:tab w:val="num" w:pos="6480"/>
      </w:tabs>
      <w:spacing w:before="240" w:after="60" w:line="240" w:lineRule="auto"/>
      <w:ind w:left="6480" w:hanging="720"/>
      <w:outlineLvl w:val="8"/>
    </w:pPr>
    <w:rPr>
      <w:rFonts w:ascii="Cambria" w:eastAsia="Times New Roman" w:hAnsi="Cambria"/>
      <w:lang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Forth level,Heading x1,Normal bullet 2,List Paragraph1,body 2,List Paragraph11,Citation List,본문(내용),List Paragraph (numbered (a)),lp1,Lista 1,lp11,Header bold,Lettre d'introduction,List Paragraph111,A_wyliczenie,K-P_odwolanie,Liste 1,bu"/>
    <w:basedOn w:val="Normal"/>
    <w:link w:val="ListparagrafCaracter"/>
    <w:uiPriority w:val="34"/>
    <w:qFormat/>
    <w:rsid w:val="001A0C3C"/>
    <w:pPr>
      <w:ind w:left="720"/>
      <w:contextualSpacing/>
    </w:pPr>
    <w:rPr>
      <w:lang w:eastAsia="x-none"/>
    </w:rPr>
  </w:style>
  <w:style w:type="paragraph" w:styleId="Corptext">
    <w:name w:val="Body Text"/>
    <w:basedOn w:val="Normal"/>
    <w:link w:val="CorptextCaracter"/>
    <w:uiPriority w:val="1"/>
    <w:qFormat/>
    <w:rsid w:val="0038116F"/>
    <w:pPr>
      <w:suppressAutoHyphens/>
      <w:spacing w:after="60" w:line="240" w:lineRule="auto"/>
      <w:jc w:val="both"/>
    </w:pPr>
    <w:rPr>
      <w:rFonts w:ascii="Times New Roman" w:eastAsia="Times New Roman" w:hAnsi="Times New Roman"/>
      <w:sz w:val="24"/>
      <w:szCs w:val="24"/>
      <w:lang w:eastAsia="ar-SA"/>
    </w:rPr>
  </w:style>
  <w:style w:type="character" w:customStyle="1" w:styleId="CorptextCaracter">
    <w:name w:val="Corp text Caracter"/>
    <w:link w:val="Corptext"/>
    <w:uiPriority w:val="1"/>
    <w:rsid w:val="0038116F"/>
    <w:rPr>
      <w:rFonts w:ascii="Times New Roman" w:eastAsia="Times New Roman" w:hAnsi="Times New Roman"/>
      <w:sz w:val="24"/>
      <w:szCs w:val="24"/>
      <w:lang w:val="ro-RO" w:eastAsia="ar-SA"/>
    </w:rPr>
  </w:style>
  <w:style w:type="table" w:styleId="Tabelgril">
    <w:name w:val="Table Grid"/>
    <w:basedOn w:val="TabelNormal"/>
    <w:uiPriority w:val="59"/>
    <w:rsid w:val="00C52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5FF1"/>
    <w:pPr>
      <w:autoSpaceDE w:val="0"/>
      <w:autoSpaceDN w:val="0"/>
      <w:adjustRightInd w:val="0"/>
    </w:pPr>
    <w:rPr>
      <w:rFonts w:ascii="Arial" w:hAnsi="Arial" w:cs="Arial"/>
      <w:color w:val="000000"/>
      <w:sz w:val="24"/>
      <w:szCs w:val="24"/>
    </w:rPr>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link w:val="Titlu1"/>
    <w:uiPriority w:val="9"/>
    <w:rsid w:val="00B06673"/>
    <w:rPr>
      <w:rFonts w:ascii="Calibri Light" w:eastAsia="Times New Roman" w:hAnsi="Calibri Light"/>
      <w:b/>
      <w:bCs/>
      <w:color w:val="2F5496"/>
      <w:sz w:val="28"/>
      <w:szCs w:val="28"/>
      <w:lang w:val="ro-RO"/>
    </w:rPr>
  </w:style>
  <w:style w:type="character" w:customStyle="1" w:styleId="ListparagrafCaracter">
    <w:name w:val="Listă paragraf Caracter"/>
    <w:aliases w:val="Forth level Caracter,Heading x1 Caracter,Normal bullet 2 Caracter,List Paragraph1 Caracter,body 2 Caracter,List Paragraph11 Caracter,Citation List Caracter,본문(내용) Caracter,List Paragraph (numbered (a)) Caracter,lp1 Caracter"/>
    <w:link w:val="Listparagraf"/>
    <w:uiPriority w:val="34"/>
    <w:qFormat/>
    <w:locked/>
    <w:rsid w:val="00B06673"/>
    <w:rPr>
      <w:sz w:val="22"/>
      <w:szCs w:val="22"/>
      <w:lang w:val="ro-RO"/>
    </w:rPr>
  </w:style>
  <w:style w:type="character" w:styleId="Hyperlink">
    <w:name w:val="Hyperlink"/>
    <w:uiPriority w:val="99"/>
    <w:unhideWhenUsed/>
    <w:rsid w:val="00B06673"/>
    <w:rPr>
      <w:color w:val="0563C1"/>
      <w:u w:val="single"/>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link w:val="Titlu2"/>
    <w:uiPriority w:val="9"/>
    <w:rsid w:val="005D10A8"/>
    <w:rPr>
      <w:rFonts w:ascii="Cambria" w:eastAsia="Times New Roman" w:hAnsi="Cambria"/>
      <w:b/>
      <w:bCs/>
      <w:i/>
      <w:iCs/>
      <w:sz w:val="28"/>
      <w:szCs w:val="28"/>
      <w:lang w:val="ro-RO"/>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link w:val="Titlu3"/>
    <w:uiPriority w:val="9"/>
    <w:rsid w:val="005D10A8"/>
    <w:rPr>
      <w:rFonts w:ascii="Cambria" w:eastAsia="Times New Roman" w:hAnsi="Cambria"/>
      <w:b/>
      <w:bCs/>
      <w:sz w:val="26"/>
      <w:szCs w:val="26"/>
      <w:lang w:val="ro-RO"/>
    </w:rPr>
  </w:style>
  <w:style w:type="character" w:customStyle="1" w:styleId="Titlu4Caracter">
    <w:name w:val="Titlu 4 Caracter"/>
    <w:aliases w:val="H4 Caracter"/>
    <w:link w:val="Titlu4"/>
    <w:uiPriority w:val="9"/>
    <w:rsid w:val="005D10A8"/>
    <w:rPr>
      <w:rFonts w:eastAsia="Times New Roman"/>
      <w:b/>
      <w:bCs/>
      <w:sz w:val="28"/>
      <w:szCs w:val="28"/>
      <w:lang w:val="ro-RO"/>
    </w:rPr>
  </w:style>
  <w:style w:type="character" w:customStyle="1" w:styleId="Titlu5Caracter">
    <w:name w:val="Titlu 5 Caracter"/>
    <w:link w:val="Titlu5"/>
    <w:uiPriority w:val="9"/>
    <w:rsid w:val="005D10A8"/>
    <w:rPr>
      <w:rFonts w:eastAsia="Times New Roman"/>
      <w:b/>
      <w:bCs/>
      <w:i/>
      <w:iCs/>
      <w:sz w:val="26"/>
      <w:szCs w:val="26"/>
      <w:lang w:val="ro-RO"/>
    </w:rPr>
  </w:style>
  <w:style w:type="character" w:customStyle="1" w:styleId="Titlu6Caracter">
    <w:name w:val="Titlu 6 Caracter"/>
    <w:link w:val="Titlu6"/>
    <w:uiPriority w:val="9"/>
    <w:rsid w:val="005D10A8"/>
    <w:rPr>
      <w:rFonts w:ascii="Times New Roman" w:eastAsia="Times New Roman" w:hAnsi="Times New Roman"/>
      <w:b/>
      <w:bCs/>
      <w:sz w:val="22"/>
      <w:szCs w:val="22"/>
      <w:lang w:val="ro-RO"/>
    </w:rPr>
  </w:style>
  <w:style w:type="character" w:customStyle="1" w:styleId="Titlu7Caracter">
    <w:name w:val="Titlu 7 Caracter"/>
    <w:aliases w:val="Heading 7 (do not use) Caracter"/>
    <w:link w:val="Titlu7"/>
    <w:uiPriority w:val="9"/>
    <w:rsid w:val="005D10A8"/>
    <w:rPr>
      <w:rFonts w:eastAsia="Times New Roman"/>
      <w:sz w:val="24"/>
      <w:szCs w:val="24"/>
      <w:lang w:val="ro-RO"/>
    </w:rPr>
  </w:style>
  <w:style w:type="character" w:customStyle="1" w:styleId="Titlu8Caracter">
    <w:name w:val="Titlu 8 Caracter"/>
    <w:aliases w:val="Heading 8 (do not use) Caracter"/>
    <w:link w:val="Titlu8"/>
    <w:uiPriority w:val="9"/>
    <w:rsid w:val="005D10A8"/>
    <w:rPr>
      <w:rFonts w:eastAsia="Times New Roman"/>
      <w:i/>
      <w:iCs/>
      <w:sz w:val="24"/>
      <w:szCs w:val="24"/>
      <w:lang w:val="ro-RO"/>
    </w:rPr>
  </w:style>
  <w:style w:type="character" w:customStyle="1" w:styleId="Titlu9Caracter">
    <w:name w:val="Titlu 9 Caracter"/>
    <w:aliases w:val="Heading 9 (do not use) Caracter"/>
    <w:link w:val="Titlu9"/>
    <w:uiPriority w:val="9"/>
    <w:rsid w:val="005D10A8"/>
    <w:rPr>
      <w:rFonts w:ascii="Cambria" w:eastAsia="Times New Roman" w:hAnsi="Cambria"/>
      <w:sz w:val="22"/>
      <w:szCs w:val="22"/>
      <w:lang w:val="ro-RO"/>
    </w:rPr>
  </w:style>
  <w:style w:type="character" w:styleId="Referincomentariu">
    <w:name w:val="annotation reference"/>
    <w:unhideWhenUsed/>
    <w:rsid w:val="00EA71D2"/>
    <w:rPr>
      <w:sz w:val="16"/>
      <w:szCs w:val="16"/>
    </w:rPr>
  </w:style>
  <w:style w:type="paragraph" w:styleId="Textcomentariu">
    <w:name w:val="annotation text"/>
    <w:basedOn w:val="Normal"/>
    <w:link w:val="TextcomentariuCaracter"/>
    <w:unhideWhenUsed/>
    <w:rsid w:val="00EA71D2"/>
    <w:rPr>
      <w:sz w:val="20"/>
      <w:szCs w:val="20"/>
      <w:lang w:eastAsia="x-none"/>
    </w:rPr>
  </w:style>
  <w:style w:type="character" w:customStyle="1" w:styleId="TextcomentariuCaracter">
    <w:name w:val="Text comentariu Caracter"/>
    <w:link w:val="Textcomentariu"/>
    <w:rsid w:val="00EA71D2"/>
    <w:rPr>
      <w:lang w:val="ro-RO"/>
    </w:rPr>
  </w:style>
  <w:style w:type="paragraph" w:styleId="SubiectComentariu">
    <w:name w:val="annotation subject"/>
    <w:basedOn w:val="Textcomentariu"/>
    <w:next w:val="Textcomentariu"/>
    <w:link w:val="SubiectComentariuCaracter"/>
    <w:unhideWhenUsed/>
    <w:rsid w:val="00EA71D2"/>
    <w:rPr>
      <w:b/>
      <w:bCs/>
    </w:rPr>
  </w:style>
  <w:style w:type="character" w:customStyle="1" w:styleId="SubiectComentariuCaracter">
    <w:name w:val="Subiect Comentariu Caracter"/>
    <w:link w:val="SubiectComentariu"/>
    <w:rsid w:val="00EA71D2"/>
    <w:rPr>
      <w:b/>
      <w:bCs/>
      <w:lang w:val="ro-RO"/>
    </w:rPr>
  </w:style>
  <w:style w:type="character" w:styleId="MeniuneNerezolvat">
    <w:name w:val="Unresolved Mention"/>
    <w:uiPriority w:val="99"/>
    <w:semiHidden/>
    <w:unhideWhenUsed/>
    <w:rsid w:val="00475E12"/>
    <w:rPr>
      <w:color w:val="605E5C"/>
      <w:shd w:val="clear" w:color="auto" w:fill="E1DFDD"/>
    </w:rPr>
  </w:style>
  <w:style w:type="paragraph" w:styleId="Antet">
    <w:name w:val="header"/>
    <w:basedOn w:val="Normal"/>
    <w:link w:val="AntetCaracter"/>
    <w:unhideWhenUsed/>
    <w:rsid w:val="005803B8"/>
    <w:pPr>
      <w:tabs>
        <w:tab w:val="center" w:pos="4513"/>
        <w:tab w:val="right" w:pos="9026"/>
      </w:tabs>
    </w:pPr>
  </w:style>
  <w:style w:type="character" w:customStyle="1" w:styleId="AntetCaracter">
    <w:name w:val="Antet Caracter"/>
    <w:link w:val="Antet"/>
    <w:rsid w:val="005803B8"/>
    <w:rPr>
      <w:sz w:val="22"/>
      <w:szCs w:val="22"/>
      <w:lang w:val="ro-RO"/>
    </w:rPr>
  </w:style>
  <w:style w:type="paragraph" w:styleId="Subsol">
    <w:name w:val="footer"/>
    <w:basedOn w:val="Normal"/>
    <w:link w:val="SubsolCaracter"/>
    <w:uiPriority w:val="99"/>
    <w:unhideWhenUsed/>
    <w:rsid w:val="005803B8"/>
    <w:pPr>
      <w:tabs>
        <w:tab w:val="center" w:pos="4513"/>
        <w:tab w:val="right" w:pos="9026"/>
      </w:tabs>
    </w:pPr>
  </w:style>
  <w:style w:type="character" w:customStyle="1" w:styleId="SubsolCaracter">
    <w:name w:val="Subsol Caracter"/>
    <w:link w:val="Subsol"/>
    <w:uiPriority w:val="99"/>
    <w:qFormat/>
    <w:rsid w:val="005803B8"/>
    <w:rPr>
      <w:sz w:val="22"/>
      <w:szCs w:val="22"/>
      <w:lang w:val="ro-RO"/>
    </w:rPr>
  </w:style>
  <w:style w:type="paragraph" w:styleId="Textnotdefinal">
    <w:name w:val="endnote text"/>
    <w:basedOn w:val="Normal"/>
    <w:link w:val="TextnotdefinalCaracter"/>
    <w:unhideWhenUsed/>
    <w:rsid w:val="005803B8"/>
    <w:pPr>
      <w:spacing w:after="0" w:line="240" w:lineRule="auto"/>
    </w:pPr>
    <w:rPr>
      <w:rFonts w:ascii="Times New Roman" w:eastAsia="Times New Roman" w:hAnsi="Times New Roman"/>
      <w:sz w:val="20"/>
      <w:szCs w:val="20"/>
      <w:lang w:val="de-DE"/>
    </w:rPr>
  </w:style>
  <w:style w:type="character" w:customStyle="1" w:styleId="TextnotdefinalCaracter">
    <w:name w:val="Text notă de final Caracter"/>
    <w:link w:val="Textnotdefinal"/>
    <w:rsid w:val="005803B8"/>
    <w:rPr>
      <w:rFonts w:ascii="Times New Roman" w:eastAsia="Times New Roman" w:hAnsi="Times New Roman"/>
      <w:lang w:val="de-DE"/>
    </w:rPr>
  </w:style>
  <w:style w:type="paragraph" w:customStyle="1" w:styleId="Style3">
    <w:name w:val="Style3"/>
    <w:basedOn w:val="Normal"/>
    <w:uiPriority w:val="99"/>
    <w:rsid w:val="005803B8"/>
    <w:pPr>
      <w:widowControl w:val="0"/>
      <w:autoSpaceDE w:val="0"/>
      <w:autoSpaceDN w:val="0"/>
      <w:adjustRightInd w:val="0"/>
      <w:spacing w:after="0" w:line="230" w:lineRule="exact"/>
    </w:pPr>
    <w:rPr>
      <w:rFonts w:ascii="Arial" w:eastAsia="Times New Roman" w:hAnsi="Arial" w:cs="Arial"/>
      <w:sz w:val="24"/>
      <w:szCs w:val="24"/>
      <w:lang w:val="en-US"/>
    </w:rPr>
  </w:style>
  <w:style w:type="character" w:customStyle="1" w:styleId="FontStyle17">
    <w:name w:val="Font Style17"/>
    <w:uiPriority w:val="99"/>
    <w:rsid w:val="005803B8"/>
    <w:rPr>
      <w:rFonts w:ascii="Arial" w:hAnsi="Arial" w:cs="Arial"/>
      <w:sz w:val="18"/>
      <w:szCs w:val="18"/>
    </w:rPr>
  </w:style>
  <w:style w:type="paragraph" w:customStyle="1" w:styleId="Style8">
    <w:name w:val="Style8"/>
    <w:basedOn w:val="Normal"/>
    <w:uiPriority w:val="99"/>
    <w:rsid w:val="005803B8"/>
    <w:pPr>
      <w:widowControl w:val="0"/>
      <w:autoSpaceDE w:val="0"/>
      <w:autoSpaceDN w:val="0"/>
      <w:adjustRightInd w:val="0"/>
      <w:spacing w:after="0" w:line="240" w:lineRule="auto"/>
      <w:jc w:val="both"/>
    </w:pPr>
    <w:rPr>
      <w:rFonts w:ascii="Times New Roman" w:eastAsia="Times New Roman" w:hAnsi="Times New Roman"/>
      <w:sz w:val="24"/>
      <w:szCs w:val="24"/>
      <w:lang w:val="en-US"/>
    </w:rPr>
  </w:style>
  <w:style w:type="paragraph" w:customStyle="1" w:styleId="Style9">
    <w:name w:val="Style9"/>
    <w:basedOn w:val="Normal"/>
    <w:uiPriority w:val="99"/>
    <w:rsid w:val="005803B8"/>
    <w:pPr>
      <w:widowControl w:val="0"/>
      <w:autoSpaceDE w:val="0"/>
      <w:autoSpaceDN w:val="0"/>
      <w:adjustRightInd w:val="0"/>
      <w:spacing w:after="0" w:line="230" w:lineRule="exact"/>
      <w:jc w:val="both"/>
    </w:pPr>
    <w:rPr>
      <w:rFonts w:ascii="Arial" w:eastAsia="Times New Roman" w:hAnsi="Arial" w:cs="Arial"/>
      <w:sz w:val="24"/>
      <w:szCs w:val="24"/>
      <w:lang w:val="en-US"/>
    </w:rPr>
  </w:style>
  <w:style w:type="character" w:customStyle="1" w:styleId="FontStyle25">
    <w:name w:val="Font Style25"/>
    <w:uiPriority w:val="99"/>
    <w:rsid w:val="005803B8"/>
    <w:rPr>
      <w:rFonts w:ascii="Arial" w:hAnsi="Arial" w:cs="Arial"/>
      <w:sz w:val="20"/>
      <w:szCs w:val="20"/>
    </w:rPr>
  </w:style>
  <w:style w:type="paragraph" w:customStyle="1" w:styleId="Style7">
    <w:name w:val="Style7"/>
    <w:basedOn w:val="Normal"/>
    <w:uiPriority w:val="99"/>
    <w:rsid w:val="005803B8"/>
    <w:pPr>
      <w:widowControl w:val="0"/>
      <w:autoSpaceDE w:val="0"/>
      <w:autoSpaceDN w:val="0"/>
      <w:adjustRightInd w:val="0"/>
      <w:spacing w:after="0" w:line="240" w:lineRule="auto"/>
    </w:pPr>
    <w:rPr>
      <w:rFonts w:ascii="Tahoma" w:eastAsia="Times New Roman" w:hAnsi="Tahoma" w:cs="Tahoma"/>
      <w:sz w:val="24"/>
      <w:szCs w:val="24"/>
      <w:lang w:val="en-US"/>
    </w:rPr>
  </w:style>
  <w:style w:type="paragraph" w:styleId="NormalWeb">
    <w:name w:val="Normal (Web)"/>
    <w:basedOn w:val="Normal"/>
    <w:uiPriority w:val="99"/>
    <w:unhideWhenUsed/>
    <w:rsid w:val="006E1EEB"/>
    <w:pPr>
      <w:spacing w:before="100" w:beforeAutospacing="1" w:after="100" w:afterAutospacing="1" w:line="240" w:lineRule="auto"/>
    </w:pPr>
    <w:rPr>
      <w:rFonts w:ascii="Times New Roman" w:eastAsia="Times New Roman" w:hAnsi="Times New Roman"/>
      <w:sz w:val="24"/>
      <w:szCs w:val="24"/>
      <w:lang w:val="en-US"/>
    </w:rPr>
  </w:style>
  <w:style w:type="paragraph" w:styleId="Frspaiere">
    <w:name w:val="No Spacing"/>
    <w:uiPriority w:val="1"/>
    <w:qFormat/>
    <w:rsid w:val="005643C1"/>
    <w:rPr>
      <w:rFonts w:eastAsia="Times New Roman"/>
      <w:sz w:val="22"/>
      <w:szCs w:val="22"/>
    </w:rPr>
  </w:style>
  <w:style w:type="paragraph" w:styleId="Cuprins1">
    <w:name w:val="toc 1"/>
    <w:basedOn w:val="Normal"/>
    <w:next w:val="Normal"/>
    <w:autoRedefine/>
    <w:uiPriority w:val="39"/>
    <w:unhideWhenUsed/>
    <w:qFormat/>
    <w:rsid w:val="008B654D"/>
    <w:pPr>
      <w:tabs>
        <w:tab w:val="left" w:pos="440"/>
        <w:tab w:val="right" w:leader="dot" w:pos="14004"/>
      </w:tabs>
      <w:spacing w:before="120" w:after="120" w:line="276" w:lineRule="auto"/>
      <w:jc w:val="both"/>
    </w:pPr>
    <w:rPr>
      <w:rFonts w:cs="Microsoft Himalaya"/>
      <w:b/>
      <w:bCs/>
      <w:caps/>
      <w:szCs w:val="20"/>
    </w:rPr>
  </w:style>
  <w:style w:type="paragraph" w:styleId="Cuprins2">
    <w:name w:val="toc 2"/>
    <w:basedOn w:val="Normal"/>
    <w:next w:val="Normal"/>
    <w:autoRedefine/>
    <w:uiPriority w:val="39"/>
    <w:unhideWhenUsed/>
    <w:qFormat/>
    <w:rsid w:val="008B654D"/>
    <w:pPr>
      <w:tabs>
        <w:tab w:val="left" w:pos="880"/>
        <w:tab w:val="right" w:leader="dot" w:pos="9062"/>
      </w:tabs>
      <w:spacing w:after="0" w:line="276" w:lineRule="auto"/>
      <w:ind w:left="220"/>
    </w:pPr>
    <w:rPr>
      <w:rFonts w:cs="Microsoft Himalaya"/>
      <w:smallCaps/>
      <w:sz w:val="20"/>
      <w:szCs w:val="20"/>
    </w:rPr>
  </w:style>
  <w:style w:type="paragraph" w:styleId="Cuprins3">
    <w:name w:val="toc 3"/>
    <w:basedOn w:val="Normal"/>
    <w:next w:val="Normal"/>
    <w:autoRedefine/>
    <w:uiPriority w:val="39"/>
    <w:unhideWhenUsed/>
    <w:qFormat/>
    <w:rsid w:val="008B654D"/>
    <w:pPr>
      <w:spacing w:after="0" w:line="276" w:lineRule="auto"/>
      <w:ind w:left="440"/>
    </w:pPr>
    <w:rPr>
      <w:rFonts w:cs="Microsoft Himalaya"/>
      <w:i/>
      <w:iCs/>
      <w:sz w:val="20"/>
      <w:szCs w:val="20"/>
    </w:rPr>
  </w:style>
  <w:style w:type="paragraph" w:styleId="Cuprins4">
    <w:name w:val="toc 4"/>
    <w:basedOn w:val="Normal"/>
    <w:next w:val="Normal"/>
    <w:autoRedefine/>
    <w:uiPriority w:val="39"/>
    <w:unhideWhenUsed/>
    <w:rsid w:val="008B654D"/>
    <w:pPr>
      <w:spacing w:after="0" w:line="276" w:lineRule="auto"/>
      <w:ind w:left="660"/>
    </w:pPr>
    <w:rPr>
      <w:rFonts w:cs="Microsoft Himalaya"/>
      <w:sz w:val="18"/>
      <w:szCs w:val="18"/>
    </w:rPr>
  </w:style>
  <w:style w:type="paragraph" w:styleId="Cuprins5">
    <w:name w:val="toc 5"/>
    <w:basedOn w:val="Normal"/>
    <w:next w:val="Normal"/>
    <w:autoRedefine/>
    <w:uiPriority w:val="39"/>
    <w:unhideWhenUsed/>
    <w:rsid w:val="008B654D"/>
    <w:pPr>
      <w:spacing w:after="0" w:line="276" w:lineRule="auto"/>
      <w:ind w:left="880"/>
    </w:pPr>
    <w:rPr>
      <w:rFonts w:cs="Microsoft Himalaya"/>
      <w:sz w:val="18"/>
      <w:szCs w:val="18"/>
    </w:rPr>
  </w:style>
  <w:style w:type="paragraph" w:styleId="Cuprins6">
    <w:name w:val="toc 6"/>
    <w:basedOn w:val="Normal"/>
    <w:next w:val="Normal"/>
    <w:autoRedefine/>
    <w:uiPriority w:val="39"/>
    <w:unhideWhenUsed/>
    <w:rsid w:val="008B654D"/>
    <w:pPr>
      <w:spacing w:after="0" w:line="276" w:lineRule="auto"/>
      <w:ind w:left="1100"/>
    </w:pPr>
    <w:rPr>
      <w:rFonts w:cs="Microsoft Himalaya"/>
      <w:sz w:val="18"/>
      <w:szCs w:val="18"/>
    </w:rPr>
  </w:style>
  <w:style w:type="paragraph" w:styleId="Cuprins7">
    <w:name w:val="toc 7"/>
    <w:basedOn w:val="Normal"/>
    <w:next w:val="Normal"/>
    <w:autoRedefine/>
    <w:uiPriority w:val="39"/>
    <w:unhideWhenUsed/>
    <w:rsid w:val="008B654D"/>
    <w:pPr>
      <w:spacing w:after="0" w:line="276" w:lineRule="auto"/>
      <w:ind w:left="1320"/>
    </w:pPr>
    <w:rPr>
      <w:rFonts w:cs="Microsoft Himalaya"/>
      <w:sz w:val="18"/>
      <w:szCs w:val="18"/>
    </w:rPr>
  </w:style>
  <w:style w:type="paragraph" w:styleId="Cuprins8">
    <w:name w:val="toc 8"/>
    <w:basedOn w:val="Normal"/>
    <w:next w:val="Normal"/>
    <w:autoRedefine/>
    <w:uiPriority w:val="39"/>
    <w:unhideWhenUsed/>
    <w:rsid w:val="008B654D"/>
    <w:pPr>
      <w:spacing w:after="0" w:line="276" w:lineRule="auto"/>
      <w:ind w:left="1540"/>
    </w:pPr>
    <w:rPr>
      <w:rFonts w:cs="Microsoft Himalaya"/>
      <w:sz w:val="18"/>
      <w:szCs w:val="18"/>
    </w:rPr>
  </w:style>
  <w:style w:type="paragraph" w:styleId="Cuprins9">
    <w:name w:val="toc 9"/>
    <w:basedOn w:val="Normal"/>
    <w:next w:val="Normal"/>
    <w:autoRedefine/>
    <w:uiPriority w:val="39"/>
    <w:unhideWhenUsed/>
    <w:rsid w:val="008B654D"/>
    <w:pPr>
      <w:spacing w:after="0" w:line="276" w:lineRule="auto"/>
      <w:ind w:left="1760"/>
    </w:pPr>
    <w:rPr>
      <w:rFonts w:cs="Microsoft Himalaya"/>
      <w:sz w:val="18"/>
      <w:szCs w:val="18"/>
    </w:rPr>
  </w:style>
  <w:style w:type="paragraph" w:styleId="TextnBalon">
    <w:name w:val="Balloon Text"/>
    <w:basedOn w:val="Normal"/>
    <w:link w:val="TextnBalonCaracter"/>
    <w:semiHidden/>
    <w:unhideWhenUsed/>
    <w:rsid w:val="008B654D"/>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semiHidden/>
    <w:rsid w:val="008B654D"/>
    <w:rPr>
      <w:rFonts w:ascii="Segoe UI" w:hAnsi="Segoe UI" w:cs="Segoe UI"/>
      <w:sz w:val="18"/>
      <w:szCs w:val="18"/>
      <w:lang w:val="ro-RO"/>
    </w:rPr>
  </w:style>
  <w:style w:type="paragraph" w:styleId="Revizuire">
    <w:name w:val="Revision"/>
    <w:hidden/>
    <w:uiPriority w:val="99"/>
    <w:semiHidden/>
    <w:rsid w:val="008B654D"/>
    <w:rPr>
      <w:rFonts w:cs="Microsoft Himalaya"/>
      <w:sz w:val="22"/>
      <w:szCs w:val="22"/>
      <w:lang w:val="ro-RO"/>
    </w:rPr>
  </w:style>
  <w:style w:type="paragraph" w:styleId="PreformatatHTML">
    <w:name w:val="HTML Preformatted"/>
    <w:basedOn w:val="Normal"/>
    <w:link w:val="PreformatatHTMLCaracter"/>
    <w:uiPriority w:val="99"/>
    <w:unhideWhenUsed/>
    <w:rsid w:val="008B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rsid w:val="008B654D"/>
    <w:rPr>
      <w:rFonts w:ascii="Courier New" w:eastAsia="Times New Roman" w:hAnsi="Courier New" w:cs="Courier New"/>
      <w:lang w:val="ro-RO" w:eastAsia="ro-RO"/>
    </w:rPr>
  </w:style>
  <w:style w:type="character" w:styleId="Textsubstituent">
    <w:name w:val="Placeholder Text"/>
    <w:uiPriority w:val="99"/>
    <w:semiHidden/>
    <w:rsid w:val="008B654D"/>
    <w:rPr>
      <w:color w:val="808080"/>
    </w:rPr>
  </w:style>
  <w:style w:type="paragraph" w:customStyle="1" w:styleId="Body">
    <w:name w:val="Body"/>
    <w:basedOn w:val="Normal"/>
    <w:link w:val="BodyChar"/>
    <w:qFormat/>
    <w:rsid w:val="008B654D"/>
    <w:pPr>
      <w:spacing w:before="120" w:after="0" w:line="240" w:lineRule="exact"/>
      <w:jc w:val="both"/>
    </w:pPr>
    <w:rPr>
      <w:rFonts w:ascii="Trebuchet MS" w:hAnsi="Trebuchet MS" w:cs="Arial"/>
      <w:sz w:val="20"/>
      <w:szCs w:val="24"/>
      <w:lang w:val="en-US"/>
    </w:rPr>
  </w:style>
  <w:style w:type="character" w:customStyle="1" w:styleId="BodyChar">
    <w:name w:val="Body Char"/>
    <w:link w:val="Body"/>
    <w:rsid w:val="008B654D"/>
    <w:rPr>
      <w:rFonts w:ascii="Trebuchet MS" w:hAnsi="Trebuchet MS" w:cs="Arial"/>
      <w:szCs w:val="24"/>
    </w:rPr>
  </w:style>
  <w:style w:type="paragraph" w:customStyle="1" w:styleId="Bulet">
    <w:name w:val="Bulet"/>
    <w:basedOn w:val="Normal"/>
    <w:next w:val="Body"/>
    <w:link w:val="BuletChar"/>
    <w:qFormat/>
    <w:rsid w:val="008B654D"/>
    <w:pPr>
      <w:numPr>
        <w:numId w:val="72"/>
      </w:numPr>
      <w:spacing w:after="0" w:line="240" w:lineRule="exact"/>
      <w:jc w:val="both"/>
    </w:pPr>
    <w:rPr>
      <w:rFonts w:ascii="Trebuchet MS" w:hAnsi="Trebuchet MS" w:cs="Arial"/>
      <w:sz w:val="20"/>
      <w:szCs w:val="24"/>
      <w:lang w:val="en-US"/>
    </w:rPr>
  </w:style>
  <w:style w:type="character" w:customStyle="1" w:styleId="BuletChar">
    <w:name w:val="Bulet Char"/>
    <w:link w:val="Bulet"/>
    <w:rsid w:val="008B654D"/>
    <w:rPr>
      <w:rFonts w:ascii="Trebuchet MS" w:hAnsi="Trebuchet MS" w:cs="Arial"/>
      <w:szCs w:val="24"/>
    </w:rPr>
  </w:style>
  <w:style w:type="paragraph" w:customStyle="1" w:styleId="Norm">
    <w:name w:val="Norm"/>
    <w:basedOn w:val="Normal"/>
    <w:qFormat/>
    <w:rsid w:val="008B654D"/>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Robust">
    <w:name w:val="Strong"/>
    <w:uiPriority w:val="22"/>
    <w:qFormat/>
    <w:rsid w:val="008B654D"/>
    <w:rPr>
      <w:b/>
      <w:bCs/>
    </w:rPr>
  </w:style>
  <w:style w:type="paragraph" w:customStyle="1" w:styleId="Capitol">
    <w:name w:val="Capitol"/>
    <w:basedOn w:val="Body"/>
    <w:next w:val="Body"/>
    <w:qFormat/>
    <w:rsid w:val="008B654D"/>
    <w:pPr>
      <w:numPr>
        <w:numId w:val="73"/>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8B654D"/>
    <w:pPr>
      <w:numPr>
        <w:ilvl w:val="2"/>
        <w:numId w:val="73"/>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8B654D"/>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Titlu3"/>
    <w:rsid w:val="008B654D"/>
    <w:pPr>
      <w:numPr>
        <w:ilvl w:val="2"/>
      </w:numPr>
      <w:tabs>
        <w:tab w:val="num" w:pos="2160"/>
      </w:tabs>
      <w:spacing w:before="60" w:after="120" w:line="276" w:lineRule="auto"/>
      <w:ind w:left="1916" w:hanging="839"/>
    </w:pPr>
    <w:rPr>
      <w:rFonts w:ascii="Calibri" w:eastAsia="Calibri" w:hAnsi="Calibri" w:cs="Microsoft Himalaya"/>
      <w:b w:val="0"/>
      <w:bCs w:val="0"/>
      <w:iCs/>
      <w:szCs w:val="20"/>
      <w:lang w:eastAsia="en-US"/>
    </w:rPr>
  </w:style>
  <w:style w:type="character" w:customStyle="1" w:styleId="tal1">
    <w:name w:val="tal1"/>
    <w:basedOn w:val="Fontdeparagrafimplicit"/>
    <w:rsid w:val="008B654D"/>
  </w:style>
  <w:style w:type="paragraph" w:customStyle="1" w:styleId="Text2">
    <w:name w:val="Text 2"/>
    <w:basedOn w:val="Normal"/>
    <w:link w:val="Text2Char"/>
    <w:rsid w:val="008B654D"/>
    <w:pPr>
      <w:tabs>
        <w:tab w:val="left" w:pos="2161"/>
      </w:tabs>
      <w:spacing w:after="240" w:line="276" w:lineRule="auto"/>
      <w:ind w:left="1077"/>
      <w:jc w:val="both"/>
    </w:pPr>
    <w:rPr>
      <w:rFonts w:cs="Microsoft Himalaya"/>
      <w:szCs w:val="20"/>
    </w:rPr>
  </w:style>
  <w:style w:type="character" w:customStyle="1" w:styleId="Text2Char">
    <w:name w:val="Text 2 Char"/>
    <w:link w:val="Text2"/>
    <w:rsid w:val="008B654D"/>
    <w:rPr>
      <w:rFonts w:cs="Microsoft Himalaya"/>
      <w:sz w:val="22"/>
      <w:lang w:val="ro-RO"/>
    </w:rPr>
  </w:style>
  <w:style w:type="character" w:customStyle="1" w:styleId="Bodytext">
    <w:name w:val="Body text_"/>
    <w:link w:val="BodyText10"/>
    <w:rsid w:val="008B654D"/>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8B654D"/>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lang w:val="en-US"/>
    </w:rPr>
  </w:style>
  <w:style w:type="character" w:customStyle="1" w:styleId="BodytextSegoeUIBoldSpacing0pt">
    <w:name w:val="Body text + Segoe UI;Bold;Spacing 0 pt"/>
    <w:rsid w:val="008B654D"/>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rsid w:val="008B654D"/>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8B654D"/>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link w:val="Tablecaption0"/>
    <w:rsid w:val="008B654D"/>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8B654D"/>
    <w:pPr>
      <w:widowControl w:val="0"/>
      <w:shd w:val="clear" w:color="auto" w:fill="FFFFFF"/>
      <w:spacing w:after="0" w:line="383" w:lineRule="exact"/>
      <w:jc w:val="both"/>
    </w:pPr>
    <w:rPr>
      <w:rFonts w:ascii="Segoe UI" w:eastAsia="Segoe UI" w:hAnsi="Segoe UI" w:cs="Segoe UI"/>
      <w:b/>
      <w:bCs/>
      <w:sz w:val="26"/>
      <w:szCs w:val="26"/>
      <w:lang w:val="en-US"/>
    </w:rPr>
  </w:style>
  <w:style w:type="character" w:customStyle="1" w:styleId="BodytextArialItalic">
    <w:name w:val="Body text + Arial;Italic"/>
    <w:rsid w:val="008B654D"/>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styleId="Textnotdesubsol">
    <w:name w:val="footnote text"/>
    <w:basedOn w:val="Normal"/>
    <w:link w:val="TextnotdesubsolCaracter"/>
    <w:semiHidden/>
    <w:unhideWhenUsed/>
    <w:rsid w:val="008B654D"/>
    <w:pPr>
      <w:spacing w:after="0" w:line="240" w:lineRule="auto"/>
    </w:pPr>
    <w:rPr>
      <w:rFonts w:cs="Microsoft Himalaya"/>
      <w:sz w:val="20"/>
      <w:szCs w:val="20"/>
    </w:rPr>
  </w:style>
  <w:style w:type="character" w:customStyle="1" w:styleId="TextnotdesubsolCaracter">
    <w:name w:val="Text notă de subsol Caracter"/>
    <w:basedOn w:val="Fontdeparagrafimplicit"/>
    <w:link w:val="Textnotdesubsol"/>
    <w:semiHidden/>
    <w:rsid w:val="008B654D"/>
    <w:rPr>
      <w:rFonts w:cs="Microsoft Himalaya"/>
      <w:lang w:val="ro-RO"/>
    </w:rPr>
  </w:style>
  <w:style w:type="character" w:styleId="Referinnotdesubsol">
    <w:name w:val="footnote reference"/>
    <w:unhideWhenUsed/>
    <w:rsid w:val="008B654D"/>
    <w:rPr>
      <w:vertAlign w:val="superscript"/>
    </w:rPr>
  </w:style>
  <w:style w:type="paragraph" w:customStyle="1" w:styleId="Heading1EIB">
    <w:name w:val="Heading 1 EIB"/>
    <w:basedOn w:val="Titlu1"/>
    <w:autoRedefine/>
    <w:qFormat/>
    <w:rsid w:val="008B654D"/>
    <w:pPr>
      <w:keepNext w:val="0"/>
      <w:keepLines w:val="0"/>
      <w:tabs>
        <w:tab w:val="num" w:pos="360"/>
      </w:tabs>
      <w:spacing w:before="0" w:after="200" w:line="276" w:lineRule="auto"/>
      <w:ind w:left="284"/>
      <w:contextualSpacing/>
      <w:outlineLvl w:val="9"/>
    </w:pPr>
    <w:rPr>
      <w:rFonts w:ascii="Calibri" w:hAnsi="Calibri" w:cs="Microsoft Himalaya"/>
      <w:color w:val="000000"/>
      <w:sz w:val="24"/>
      <w:szCs w:val="20"/>
      <w:lang w:val="en-GB" w:eastAsia="en-US"/>
    </w:rPr>
  </w:style>
  <w:style w:type="paragraph" w:customStyle="1" w:styleId="Heading2EIB">
    <w:name w:val="Heading 2 EIB"/>
    <w:basedOn w:val="Titlu2"/>
    <w:autoRedefine/>
    <w:qFormat/>
    <w:rsid w:val="008B654D"/>
    <w:pPr>
      <w:keepLines/>
      <w:tabs>
        <w:tab w:val="clear" w:pos="1440"/>
        <w:tab w:val="num" w:pos="360"/>
      </w:tabs>
      <w:spacing w:before="40" w:after="120" w:line="300" w:lineRule="atLeast"/>
      <w:ind w:left="284" w:firstLine="0"/>
    </w:pPr>
    <w:rPr>
      <w:rFonts w:ascii="Calibri" w:hAnsi="Calibri" w:cs="Microsoft Himalaya"/>
      <w:i w:val="0"/>
      <w:iCs w:val="0"/>
      <w:color w:val="000000"/>
      <w:sz w:val="22"/>
      <w:szCs w:val="26"/>
      <w:lang w:val="en-GB" w:eastAsia="en-US"/>
    </w:rPr>
  </w:style>
  <w:style w:type="paragraph" w:customStyle="1" w:styleId="Heading3EIB">
    <w:name w:val="Heading 3 EIB"/>
    <w:basedOn w:val="Titlu3"/>
    <w:autoRedefine/>
    <w:qFormat/>
    <w:rsid w:val="008B654D"/>
    <w:pPr>
      <w:keepLines/>
      <w:tabs>
        <w:tab w:val="clear" w:pos="2160"/>
        <w:tab w:val="num" w:pos="360"/>
      </w:tabs>
      <w:spacing w:before="120" w:after="120" w:line="300" w:lineRule="atLeast"/>
      <w:ind w:left="284" w:firstLine="0"/>
    </w:pPr>
    <w:rPr>
      <w:rFonts w:ascii="Calibri" w:hAnsi="Calibri" w:cs="Microsoft Himalaya"/>
      <w:bCs w:val="0"/>
      <w:color w:val="000000"/>
      <w:sz w:val="22"/>
      <w:szCs w:val="24"/>
      <w:lang w:val="en-GB" w:eastAsia="en-US"/>
    </w:rPr>
  </w:style>
  <w:style w:type="character" w:customStyle="1" w:styleId="A16">
    <w:name w:val="A16"/>
    <w:uiPriority w:val="99"/>
    <w:rsid w:val="008B654D"/>
    <w:rPr>
      <w:rFonts w:cs="Myriad"/>
      <w:color w:val="211D1E"/>
      <w:sz w:val="22"/>
      <w:szCs w:val="22"/>
    </w:rPr>
  </w:style>
  <w:style w:type="paragraph" w:customStyle="1" w:styleId="normalpropostasChar">
    <w:name w:val="normal_propostas Char"/>
    <w:basedOn w:val="Normal"/>
    <w:rsid w:val="008B654D"/>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Fontdeparagrafimplicit"/>
    <w:rsid w:val="008B654D"/>
  </w:style>
  <w:style w:type="paragraph" w:styleId="Titlucuprins">
    <w:name w:val="TOC Heading"/>
    <w:basedOn w:val="Titlu1"/>
    <w:next w:val="Normal"/>
    <w:uiPriority w:val="39"/>
    <w:semiHidden/>
    <w:unhideWhenUsed/>
    <w:qFormat/>
    <w:rsid w:val="008B654D"/>
    <w:pPr>
      <w:spacing w:line="276" w:lineRule="auto"/>
      <w:outlineLvl w:val="9"/>
    </w:pPr>
    <w:rPr>
      <w:rFonts w:ascii="Cambria" w:hAnsi="Cambria" w:cs="Microsoft Himalaya"/>
      <w:color w:val="365F91"/>
      <w:lang w:val="en-US" w:eastAsia="ja-JP"/>
    </w:rPr>
  </w:style>
  <w:style w:type="paragraph" w:customStyle="1" w:styleId="listenumrobis">
    <w:name w:val="liste numéro bis"/>
    <w:qFormat/>
    <w:rsid w:val="008B654D"/>
    <w:pPr>
      <w:numPr>
        <w:numId w:val="74"/>
      </w:numPr>
      <w:spacing w:before="240"/>
      <w:contextualSpacing/>
      <w:jc w:val="both"/>
    </w:pPr>
    <w:rPr>
      <w:rFonts w:ascii="Arial" w:eastAsia="Cambria" w:hAnsi="Arial" w:cs="Arial"/>
      <w:color w:val="6A5E6F"/>
      <w:lang w:val="en-GB"/>
    </w:rPr>
  </w:style>
  <w:style w:type="paragraph" w:customStyle="1" w:styleId="tiret">
    <w:name w:val="tiret +"/>
    <w:qFormat/>
    <w:rsid w:val="008B654D"/>
    <w:pPr>
      <w:numPr>
        <w:numId w:val="75"/>
      </w:numPr>
      <w:contextualSpacing/>
      <w:jc w:val="both"/>
    </w:pPr>
    <w:rPr>
      <w:rFonts w:ascii="Arial" w:eastAsia="Cambria" w:hAnsi="Arial"/>
      <w:color w:val="6A5E6F"/>
      <w:szCs w:val="24"/>
      <w:lang w:val="en-GB" w:eastAsia="fr-FR"/>
    </w:rPr>
  </w:style>
  <w:style w:type="numbering" w:customStyle="1" w:styleId="Style1">
    <w:name w:val="Style1"/>
    <w:uiPriority w:val="99"/>
    <w:rsid w:val="008B654D"/>
    <w:pPr>
      <w:numPr>
        <w:numId w:val="76"/>
      </w:numPr>
    </w:pPr>
  </w:style>
  <w:style w:type="paragraph" w:customStyle="1" w:styleId="TableParagraph">
    <w:name w:val="Table Paragraph"/>
    <w:basedOn w:val="Normal"/>
    <w:uiPriority w:val="1"/>
    <w:qFormat/>
    <w:rsid w:val="008B654D"/>
    <w:pPr>
      <w:widowControl w:val="0"/>
      <w:autoSpaceDE w:val="0"/>
      <w:autoSpaceDN w:val="0"/>
      <w:spacing w:after="0" w:line="240" w:lineRule="auto"/>
      <w:ind w:left="97"/>
    </w:pPr>
    <w:rPr>
      <w:rFonts w:ascii="Verdana" w:eastAsia="Verdana" w:hAnsi="Verdana" w:cs="Verdana"/>
      <w:lang w:eastAsia="ro-RO" w:bidi="ro-RO"/>
    </w:rPr>
  </w:style>
  <w:style w:type="character" w:customStyle="1" w:styleId="UnresolvedMention1">
    <w:name w:val="Unresolved Mention1"/>
    <w:uiPriority w:val="99"/>
    <w:semiHidden/>
    <w:unhideWhenUsed/>
    <w:rsid w:val="008B654D"/>
    <w:rPr>
      <w:color w:val="605E5C"/>
      <w:shd w:val="clear" w:color="auto" w:fill="E1DFDD"/>
    </w:rPr>
  </w:style>
  <w:style w:type="character" w:customStyle="1" w:styleId="autor">
    <w:name w:val="autor"/>
    <w:basedOn w:val="Fontdeparagrafimplicit"/>
    <w:uiPriority w:val="99"/>
    <w:rsid w:val="008B654D"/>
  </w:style>
  <w:style w:type="character" w:styleId="Accentuat">
    <w:name w:val="Emphasis"/>
    <w:uiPriority w:val="99"/>
    <w:qFormat/>
    <w:rsid w:val="008B654D"/>
    <w:rPr>
      <w:i/>
      <w:iCs/>
    </w:rPr>
  </w:style>
  <w:style w:type="character" w:styleId="Numrdepagin">
    <w:name w:val="page number"/>
    <w:basedOn w:val="Fontdeparagrafimplicit"/>
    <w:rsid w:val="008B654D"/>
  </w:style>
  <w:style w:type="character" w:customStyle="1" w:styleId="articol">
    <w:name w:val="articol"/>
    <w:basedOn w:val="Fontdeparagrafimplicit"/>
    <w:uiPriority w:val="99"/>
    <w:rsid w:val="008B654D"/>
  </w:style>
  <w:style w:type="character" w:customStyle="1" w:styleId="alineat">
    <w:name w:val="alineat"/>
    <w:basedOn w:val="Fontdeparagrafimplicit"/>
    <w:uiPriority w:val="99"/>
    <w:rsid w:val="008B654D"/>
  </w:style>
  <w:style w:type="character" w:customStyle="1" w:styleId="litera">
    <w:name w:val="litera"/>
    <w:basedOn w:val="Fontdeparagrafimplicit"/>
    <w:uiPriority w:val="99"/>
    <w:rsid w:val="008B654D"/>
  </w:style>
  <w:style w:type="character" w:customStyle="1" w:styleId="preambul">
    <w:name w:val="preambul"/>
    <w:basedOn w:val="Fontdeparagrafimplicit"/>
    <w:uiPriority w:val="99"/>
    <w:rsid w:val="008B654D"/>
  </w:style>
  <w:style w:type="character" w:customStyle="1" w:styleId="punct">
    <w:name w:val="punct"/>
    <w:basedOn w:val="Fontdeparagrafimplicit"/>
    <w:uiPriority w:val="99"/>
    <w:rsid w:val="008B654D"/>
  </w:style>
  <w:style w:type="character" w:customStyle="1" w:styleId="paragraf">
    <w:name w:val="paragraf"/>
    <w:basedOn w:val="Fontdeparagrafimplicit"/>
    <w:uiPriority w:val="99"/>
    <w:rsid w:val="008B654D"/>
  </w:style>
  <w:style w:type="character" w:customStyle="1" w:styleId="searchidx2">
    <w:name w:val="search_idx_2"/>
    <w:basedOn w:val="Fontdeparagrafimplicit"/>
    <w:uiPriority w:val="99"/>
    <w:rsid w:val="008B654D"/>
  </w:style>
  <w:style w:type="character" w:customStyle="1" w:styleId="searchidx0">
    <w:name w:val="search_idx_0"/>
    <w:basedOn w:val="Fontdeparagrafimplicit"/>
    <w:uiPriority w:val="99"/>
    <w:rsid w:val="008B654D"/>
  </w:style>
  <w:style w:type="character" w:customStyle="1" w:styleId="searchidx1">
    <w:name w:val="search_idx_1"/>
    <w:basedOn w:val="Fontdeparagrafimplicit"/>
    <w:uiPriority w:val="99"/>
    <w:rsid w:val="008B654D"/>
  </w:style>
  <w:style w:type="character" w:customStyle="1" w:styleId="tabel">
    <w:name w:val="tabel"/>
    <w:basedOn w:val="Fontdeparagrafimplicit"/>
    <w:uiPriority w:val="99"/>
    <w:rsid w:val="008B654D"/>
  </w:style>
  <w:style w:type="character" w:customStyle="1" w:styleId="object-hover">
    <w:name w:val="object-hover"/>
    <w:basedOn w:val="Fontdeparagrafimplicit"/>
    <w:rsid w:val="008B654D"/>
  </w:style>
  <w:style w:type="paragraph" w:customStyle="1" w:styleId="chspec">
    <w:name w:val="ch_spec"/>
    <w:basedOn w:val="Normal"/>
    <w:qFormat/>
    <w:rsid w:val="008B654D"/>
    <w:pPr>
      <w:spacing w:before="100" w:beforeAutospacing="1" w:after="100" w:afterAutospacing="1" w:line="240" w:lineRule="auto"/>
    </w:pPr>
    <w:rPr>
      <w:rFonts w:ascii="Times New Roman" w:eastAsia="Times New Roman" w:hAnsi="Times New Roman"/>
      <w:sz w:val="24"/>
      <w:szCs w:val="24"/>
      <w:lang w:val="en-US" w:eastAsia="ko-KR"/>
    </w:rPr>
  </w:style>
  <w:style w:type="paragraph" w:customStyle="1" w:styleId="FaxHeader">
    <w:name w:val="Fax Header"/>
    <w:basedOn w:val="Normal"/>
    <w:rsid w:val="008B654D"/>
    <w:pPr>
      <w:spacing w:before="240" w:after="60" w:line="240" w:lineRule="auto"/>
    </w:pPr>
    <w:rPr>
      <w:rFonts w:ascii="Times New Roman" w:eastAsia="Times New Roman" w:hAnsi="Times New Roman"/>
      <w:sz w:val="20"/>
      <w:szCs w:val="20"/>
      <w:lang w:val="en-AU" w:eastAsia="ro-RO"/>
    </w:rPr>
  </w:style>
  <w:style w:type="paragraph" w:customStyle="1" w:styleId="chtitle">
    <w:name w:val="ch_title"/>
    <w:basedOn w:val="Normal"/>
    <w:rsid w:val="008B654D"/>
    <w:pPr>
      <w:spacing w:before="100" w:beforeAutospacing="1" w:after="100" w:afterAutospacing="1" w:line="240" w:lineRule="auto"/>
    </w:pPr>
    <w:rPr>
      <w:rFonts w:ascii="Times New Roman" w:eastAsia="Times New Roman" w:hAnsi="Times New Roman"/>
      <w:sz w:val="24"/>
      <w:szCs w:val="24"/>
      <w:lang w:val="en-US" w:eastAsia="ko-KR"/>
    </w:rPr>
  </w:style>
  <w:style w:type="character" w:customStyle="1" w:styleId="hps">
    <w:name w:val="hps"/>
    <w:basedOn w:val="Fontdeparagrafimplicit"/>
    <w:rsid w:val="008B654D"/>
  </w:style>
  <w:style w:type="paragraph" w:customStyle="1" w:styleId="Number1">
    <w:name w:val="Number 1"/>
    <w:basedOn w:val="Normal"/>
    <w:rsid w:val="008B654D"/>
    <w:pPr>
      <w:numPr>
        <w:numId w:val="77"/>
      </w:numPr>
      <w:tabs>
        <w:tab w:val="left" w:pos="1134"/>
      </w:tabs>
      <w:spacing w:after="0" w:line="240" w:lineRule="auto"/>
      <w:ind w:left="1134" w:hanging="1134"/>
    </w:pPr>
    <w:rPr>
      <w:rFonts w:ascii="Arial" w:eastAsia="Times New Roman" w:hAnsi="Arial" w:cs="Arial"/>
      <w:b/>
      <w:caps/>
      <w:noProof/>
      <w:sz w:val="28"/>
      <w:szCs w:val="24"/>
      <w:lang w:val="pt-BR"/>
    </w:rPr>
  </w:style>
  <w:style w:type="paragraph" w:customStyle="1" w:styleId="Number2">
    <w:name w:val="Number 2"/>
    <w:basedOn w:val="Normal"/>
    <w:rsid w:val="008B654D"/>
    <w:pPr>
      <w:numPr>
        <w:ilvl w:val="1"/>
        <w:numId w:val="77"/>
      </w:numPr>
      <w:tabs>
        <w:tab w:val="left" w:pos="1134"/>
      </w:tabs>
      <w:spacing w:after="0" w:line="240" w:lineRule="auto"/>
      <w:ind w:left="1134" w:hanging="1134"/>
    </w:pPr>
    <w:rPr>
      <w:rFonts w:ascii="Arial" w:eastAsia="Times New Roman" w:hAnsi="Arial" w:cs="Arial"/>
      <w:noProof/>
      <w:sz w:val="24"/>
      <w:szCs w:val="20"/>
      <w:lang w:val="pt-BR"/>
    </w:rPr>
  </w:style>
  <w:style w:type="paragraph" w:customStyle="1" w:styleId="Number3">
    <w:name w:val="Number 3"/>
    <w:basedOn w:val="Normal"/>
    <w:rsid w:val="008B654D"/>
    <w:pPr>
      <w:numPr>
        <w:ilvl w:val="2"/>
        <w:numId w:val="77"/>
      </w:numPr>
      <w:tabs>
        <w:tab w:val="left" w:pos="1134"/>
      </w:tabs>
      <w:spacing w:after="0" w:line="240" w:lineRule="auto"/>
    </w:pPr>
    <w:rPr>
      <w:rFonts w:ascii="Arial" w:eastAsia="Times New Roman" w:hAnsi="Arial" w:cs="Arial"/>
      <w:noProof/>
      <w:sz w:val="24"/>
      <w:szCs w:val="20"/>
      <w:lang w:val="pt-BR"/>
    </w:rPr>
  </w:style>
  <w:style w:type="paragraph" w:customStyle="1" w:styleId="Number4">
    <w:name w:val="Number 4"/>
    <w:basedOn w:val="Normal"/>
    <w:link w:val="Number4Char"/>
    <w:rsid w:val="008B654D"/>
    <w:pPr>
      <w:numPr>
        <w:ilvl w:val="3"/>
        <w:numId w:val="77"/>
      </w:numPr>
      <w:tabs>
        <w:tab w:val="left" w:pos="1134"/>
      </w:tabs>
      <w:spacing w:after="0" w:line="240" w:lineRule="auto"/>
      <w:ind w:left="1134" w:hanging="1134"/>
    </w:pPr>
    <w:rPr>
      <w:rFonts w:ascii="Arial" w:eastAsia="Times New Roman" w:hAnsi="Arial" w:cs="Arial"/>
      <w:noProof/>
      <w:sz w:val="24"/>
      <w:szCs w:val="20"/>
      <w:lang w:val="pt-BR"/>
    </w:rPr>
  </w:style>
  <w:style w:type="character" w:customStyle="1" w:styleId="Number4Char">
    <w:name w:val="Number 4 Char"/>
    <w:link w:val="Number4"/>
    <w:rsid w:val="008B654D"/>
    <w:rPr>
      <w:rFonts w:ascii="Arial" w:eastAsia="Times New Roman" w:hAnsi="Arial" w:cs="Arial"/>
      <w:noProof/>
      <w:sz w:val="24"/>
      <w:lang w:val="pt-BR"/>
    </w:rPr>
  </w:style>
  <w:style w:type="table" w:customStyle="1" w:styleId="LightList-Accent11">
    <w:name w:val="Light List - Accent 11"/>
    <w:basedOn w:val="TabelNormal"/>
    <w:uiPriority w:val="61"/>
    <w:rsid w:val="008B654D"/>
    <w:rPr>
      <w:rFonts w:cs="Microsoft Himalay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lock">
    <w:name w:val="block"/>
    <w:basedOn w:val="Fontdeparagrafimplicit"/>
    <w:rsid w:val="008B654D"/>
  </w:style>
  <w:style w:type="paragraph" w:styleId="Indentcorptext">
    <w:name w:val="Body Text Indent"/>
    <w:basedOn w:val="Normal"/>
    <w:link w:val="IndentcorptextCaracter"/>
    <w:uiPriority w:val="99"/>
    <w:semiHidden/>
    <w:unhideWhenUsed/>
    <w:rsid w:val="008B654D"/>
    <w:pPr>
      <w:spacing w:after="120" w:line="276" w:lineRule="auto"/>
      <w:ind w:left="283"/>
    </w:pPr>
    <w:rPr>
      <w:rFonts w:cs="Microsoft Himalaya"/>
    </w:rPr>
  </w:style>
  <w:style w:type="character" w:customStyle="1" w:styleId="IndentcorptextCaracter">
    <w:name w:val="Indent corp text Caracter"/>
    <w:basedOn w:val="Fontdeparagrafimplicit"/>
    <w:link w:val="Indentcorptext"/>
    <w:uiPriority w:val="99"/>
    <w:semiHidden/>
    <w:rsid w:val="008B654D"/>
    <w:rPr>
      <w:rFonts w:cs="Microsoft Himalaya"/>
      <w:sz w:val="22"/>
      <w:szCs w:val="22"/>
      <w:lang w:val="ro-RO"/>
    </w:rPr>
  </w:style>
  <w:style w:type="character" w:customStyle="1" w:styleId="UnresolvedMention2">
    <w:name w:val="Unresolved Mention2"/>
    <w:uiPriority w:val="99"/>
    <w:semiHidden/>
    <w:unhideWhenUsed/>
    <w:rsid w:val="008B654D"/>
    <w:rPr>
      <w:color w:val="605E5C"/>
      <w:shd w:val="clear" w:color="auto" w:fill="E1DFDD"/>
    </w:rPr>
  </w:style>
  <w:style w:type="paragraph" w:customStyle="1" w:styleId="Char">
    <w:name w:val="Char"/>
    <w:basedOn w:val="Normal"/>
    <w:rsid w:val="008B654D"/>
    <w:pPr>
      <w:spacing w:line="240" w:lineRule="exact"/>
    </w:pPr>
    <w:rPr>
      <w:rFonts w:ascii="Verdana" w:eastAsia="Times New Roman" w:hAnsi="Verdana"/>
      <w:sz w:val="20"/>
      <w:szCs w:val="20"/>
      <w:lang w:val="en-US"/>
    </w:rPr>
  </w:style>
  <w:style w:type="paragraph" w:styleId="Plandocument">
    <w:name w:val="Document Map"/>
    <w:basedOn w:val="Normal"/>
    <w:link w:val="PlandocumentCaracter"/>
    <w:semiHidden/>
    <w:rsid w:val="008B654D"/>
    <w:pPr>
      <w:shd w:val="clear" w:color="auto" w:fill="000080"/>
      <w:spacing w:after="0" w:line="240" w:lineRule="auto"/>
    </w:pPr>
    <w:rPr>
      <w:rFonts w:ascii="Tahoma" w:eastAsia="Times New Roman" w:hAnsi="Tahoma" w:cs="Tahoma"/>
      <w:sz w:val="20"/>
      <w:szCs w:val="20"/>
      <w:lang w:eastAsia="el-GR"/>
    </w:rPr>
  </w:style>
  <w:style w:type="character" w:customStyle="1" w:styleId="PlandocumentCaracter">
    <w:name w:val="Plan document Caracter"/>
    <w:basedOn w:val="Fontdeparagrafimplicit"/>
    <w:link w:val="Plandocument"/>
    <w:semiHidden/>
    <w:rsid w:val="008B654D"/>
    <w:rPr>
      <w:rFonts w:ascii="Tahoma" w:eastAsia="Times New Roman" w:hAnsi="Tahoma" w:cs="Tahoma"/>
      <w:shd w:val="clear" w:color="auto" w:fill="000080"/>
      <w:lang w:val="ro-RO" w:eastAsia="el-GR"/>
    </w:rPr>
  </w:style>
  <w:style w:type="paragraph" w:customStyle="1" w:styleId="CharChar1CharCharCharCharCharCharCharCharCharChar">
    <w:name w:val="Char Char1 Char Char Char Char Char Char Char Char Char Char"/>
    <w:basedOn w:val="Normal"/>
    <w:rsid w:val="008B654D"/>
    <w:pPr>
      <w:spacing w:line="240" w:lineRule="exact"/>
    </w:pPr>
    <w:rPr>
      <w:rFonts w:ascii="Verdana" w:eastAsia="Times New Roman" w:hAnsi="Verdana"/>
      <w:noProof/>
      <w:sz w:val="20"/>
      <w:szCs w:val="20"/>
      <w:lang w:val="en-US"/>
    </w:rPr>
  </w:style>
  <w:style w:type="character" w:customStyle="1" w:styleId="apple-converted-space">
    <w:name w:val="apple-converted-space"/>
    <w:rsid w:val="008B654D"/>
  </w:style>
  <w:style w:type="character" w:customStyle="1" w:styleId="al1">
    <w:name w:val="al1"/>
    <w:rsid w:val="008B654D"/>
    <w:rPr>
      <w:b/>
      <w:bCs/>
      <w:color w:val="008F00"/>
    </w:rPr>
  </w:style>
  <w:style w:type="character" w:customStyle="1" w:styleId="FontStyle22">
    <w:name w:val="Font Style22"/>
    <w:uiPriority w:val="99"/>
    <w:rsid w:val="008B654D"/>
    <w:rPr>
      <w:rFonts w:ascii="Arial" w:hAnsi="Arial" w:cs="Arial"/>
      <w:color w:val="000000"/>
      <w:sz w:val="20"/>
      <w:szCs w:val="20"/>
    </w:rPr>
  </w:style>
  <w:style w:type="character" w:styleId="HyperlinkParcurs">
    <w:name w:val="FollowedHyperlink"/>
    <w:uiPriority w:val="99"/>
    <w:semiHidden/>
    <w:unhideWhenUsed/>
    <w:rsid w:val="008B654D"/>
    <w:rPr>
      <w:color w:val="954F72"/>
      <w:u w:val="single"/>
    </w:rPr>
  </w:style>
  <w:style w:type="paragraph" w:customStyle="1" w:styleId="msonormal0">
    <w:name w:val="msonormal"/>
    <w:basedOn w:val="Normal"/>
    <w:rsid w:val="008B654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8B654D"/>
    <w:pP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73">
    <w:name w:val="xl73"/>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74">
    <w:name w:val="xl74"/>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5">
    <w:name w:val="xl75"/>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6">
    <w:name w:val="xl76"/>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7">
    <w:name w:val="xl77"/>
    <w:basedOn w:val="Normal"/>
    <w:rsid w:val="008B654D"/>
    <w:pP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78">
    <w:name w:val="xl78"/>
    <w:basedOn w:val="Normal"/>
    <w:rsid w:val="008B654D"/>
    <w:pP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79">
    <w:name w:val="xl79"/>
    <w:basedOn w:val="Normal"/>
    <w:rsid w:val="008B654D"/>
    <w:pPr>
      <w:spacing w:before="100" w:beforeAutospacing="1" w:after="100" w:afterAutospacing="1" w:line="240" w:lineRule="auto"/>
      <w:jc w:val="right"/>
      <w:textAlignment w:val="center"/>
    </w:pPr>
    <w:rPr>
      <w:rFonts w:ascii="Cambria" w:eastAsia="Times New Roman" w:hAnsi="Cambria"/>
      <w:sz w:val="18"/>
      <w:szCs w:val="18"/>
      <w:lang w:val="en-US"/>
    </w:rPr>
  </w:style>
  <w:style w:type="paragraph" w:customStyle="1" w:styleId="xl80">
    <w:name w:val="xl80"/>
    <w:basedOn w:val="Normal"/>
    <w:rsid w:val="008B654D"/>
    <w:pP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81">
    <w:name w:val="xl81"/>
    <w:basedOn w:val="Normal"/>
    <w:rsid w:val="008B654D"/>
    <w:pPr>
      <w:spacing w:before="100" w:beforeAutospacing="1" w:after="100" w:afterAutospacing="1" w:line="240" w:lineRule="auto"/>
      <w:jc w:val="center"/>
      <w:textAlignment w:val="center"/>
    </w:pPr>
    <w:rPr>
      <w:rFonts w:ascii="Cambria" w:eastAsia="Times New Roman" w:hAnsi="Cambria"/>
      <w:sz w:val="16"/>
      <w:szCs w:val="16"/>
      <w:lang w:val="en-US"/>
    </w:rPr>
  </w:style>
  <w:style w:type="paragraph" w:customStyle="1" w:styleId="xl82">
    <w:name w:val="xl82"/>
    <w:basedOn w:val="Normal"/>
    <w:rsid w:val="008B654D"/>
    <w:pP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83">
    <w:name w:val="xl83"/>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84">
    <w:name w:val="xl84"/>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85">
    <w:name w:val="xl85"/>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86">
    <w:name w:val="xl86"/>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b/>
      <w:bCs/>
      <w:sz w:val="16"/>
      <w:szCs w:val="16"/>
      <w:lang w:val="en-US"/>
    </w:rPr>
  </w:style>
  <w:style w:type="paragraph" w:customStyle="1" w:styleId="xl87">
    <w:name w:val="xl87"/>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88">
    <w:name w:val="xl88"/>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89">
    <w:name w:val="xl89"/>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90">
    <w:name w:val="xl90"/>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6"/>
      <w:szCs w:val="16"/>
      <w:lang w:val="en-US"/>
    </w:rPr>
  </w:style>
  <w:style w:type="paragraph" w:customStyle="1" w:styleId="xl91">
    <w:name w:val="xl91"/>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92">
    <w:name w:val="xl92"/>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93">
    <w:name w:val="xl93"/>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94">
    <w:name w:val="xl94"/>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right"/>
      <w:textAlignment w:val="center"/>
    </w:pPr>
    <w:rPr>
      <w:rFonts w:ascii="Cambria" w:eastAsia="Times New Roman" w:hAnsi="Cambria"/>
      <w:sz w:val="18"/>
      <w:szCs w:val="18"/>
      <w:lang w:val="en-US"/>
    </w:rPr>
  </w:style>
  <w:style w:type="paragraph" w:customStyle="1" w:styleId="xl95">
    <w:name w:val="xl95"/>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val="en-US"/>
    </w:rPr>
  </w:style>
  <w:style w:type="paragraph" w:customStyle="1" w:styleId="xl96">
    <w:name w:val="xl96"/>
    <w:basedOn w:val="Normal"/>
    <w:rsid w:val="008B654D"/>
    <w:pP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97">
    <w:name w:val="xl97"/>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98">
    <w:name w:val="xl98"/>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right"/>
      <w:textAlignment w:val="center"/>
    </w:pPr>
    <w:rPr>
      <w:rFonts w:ascii="Cambria" w:eastAsia="Times New Roman" w:hAnsi="Cambria"/>
      <w:b/>
      <w:bCs/>
      <w:sz w:val="18"/>
      <w:szCs w:val="18"/>
      <w:lang w:val="en-US"/>
    </w:rPr>
  </w:style>
  <w:style w:type="paragraph" w:customStyle="1" w:styleId="xl99">
    <w:name w:val="xl99"/>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color w:val="7030A0"/>
      <w:sz w:val="18"/>
      <w:szCs w:val="18"/>
      <w:lang w:val="en-US"/>
    </w:rPr>
  </w:style>
  <w:style w:type="paragraph" w:customStyle="1" w:styleId="xl100">
    <w:name w:val="xl100"/>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Cambria" w:eastAsia="Times New Roman" w:hAnsi="Cambria"/>
      <w:color w:val="7030A0"/>
      <w:sz w:val="16"/>
      <w:szCs w:val="16"/>
      <w:lang w:val="en-US"/>
    </w:rPr>
  </w:style>
  <w:style w:type="paragraph" w:customStyle="1" w:styleId="xl101">
    <w:name w:val="xl101"/>
    <w:basedOn w:val="Normal"/>
    <w:rsid w:val="008B654D"/>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Cambria" w:eastAsia="Times New Roman" w:hAnsi="Cambria"/>
      <w:color w:val="7030A0"/>
      <w:sz w:val="18"/>
      <w:szCs w:val="18"/>
      <w:lang w:val="en-US"/>
    </w:rPr>
  </w:style>
  <w:style w:type="paragraph" w:customStyle="1" w:styleId="xl102">
    <w:name w:val="xl102"/>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103">
    <w:name w:val="xl103"/>
    <w:basedOn w:val="Normal"/>
    <w:rsid w:val="008B654D"/>
    <w:pPr>
      <w:shd w:val="clear" w:color="000000" w:fill="002060"/>
      <w:spacing w:before="100" w:beforeAutospacing="1" w:after="100" w:afterAutospacing="1" w:line="240" w:lineRule="auto"/>
      <w:jc w:val="right"/>
      <w:textAlignment w:val="center"/>
    </w:pPr>
    <w:rPr>
      <w:rFonts w:ascii="Cambria" w:eastAsia="Times New Roman" w:hAnsi="Cambria"/>
      <w:b/>
      <w:bCs/>
      <w:color w:val="FFFFFF"/>
      <w:sz w:val="24"/>
      <w:szCs w:val="24"/>
      <w:lang w:val="en-US"/>
    </w:rPr>
  </w:style>
  <w:style w:type="paragraph" w:customStyle="1" w:styleId="xl104">
    <w:name w:val="xl104"/>
    <w:basedOn w:val="Normal"/>
    <w:rsid w:val="008B654D"/>
    <w:pPr>
      <w:shd w:val="clear" w:color="000000" w:fill="002060"/>
      <w:spacing w:before="100" w:beforeAutospacing="1" w:after="100" w:afterAutospacing="1" w:line="240" w:lineRule="auto"/>
      <w:textAlignment w:val="center"/>
    </w:pPr>
    <w:rPr>
      <w:rFonts w:ascii="Cambria" w:eastAsia="Times New Roman" w:hAnsi="Cambria"/>
      <w:b/>
      <w:bCs/>
      <w:color w:val="FFFFFF"/>
      <w:sz w:val="24"/>
      <w:szCs w:val="24"/>
      <w:lang w:val="en-US"/>
    </w:rPr>
  </w:style>
  <w:style w:type="paragraph" w:customStyle="1" w:styleId="xl105">
    <w:name w:val="xl105"/>
    <w:basedOn w:val="Normal"/>
    <w:rsid w:val="008B654D"/>
    <w:pPr>
      <w:shd w:val="clear" w:color="000000" w:fill="002060"/>
      <w:spacing w:before="100" w:beforeAutospacing="1" w:after="100" w:afterAutospacing="1" w:line="240" w:lineRule="auto"/>
      <w:jc w:val="center"/>
      <w:textAlignment w:val="center"/>
    </w:pPr>
    <w:rPr>
      <w:rFonts w:ascii="Cambria" w:eastAsia="Times New Roman" w:hAnsi="Cambria"/>
      <w:b/>
      <w:bCs/>
      <w:color w:val="FFFFFF"/>
      <w:sz w:val="24"/>
      <w:szCs w:val="24"/>
      <w:lang w:val="en-US"/>
    </w:rPr>
  </w:style>
  <w:style w:type="paragraph" w:customStyle="1" w:styleId="xl106">
    <w:name w:val="xl106"/>
    <w:basedOn w:val="Normal"/>
    <w:rsid w:val="008B654D"/>
    <w:pPr>
      <w:shd w:val="clear" w:color="000000" w:fill="002060"/>
      <w:spacing w:before="100" w:beforeAutospacing="1" w:after="100" w:afterAutospacing="1" w:line="240" w:lineRule="auto"/>
      <w:textAlignment w:val="center"/>
    </w:pPr>
    <w:rPr>
      <w:rFonts w:ascii="Cambria" w:eastAsia="Times New Roman" w:hAnsi="Cambria"/>
      <w:b/>
      <w:bCs/>
      <w:color w:val="FFFFFF"/>
      <w:sz w:val="24"/>
      <w:szCs w:val="24"/>
      <w:lang w:val="en-US"/>
    </w:rPr>
  </w:style>
  <w:style w:type="paragraph" w:customStyle="1" w:styleId="xl107">
    <w:name w:val="xl107"/>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08">
    <w:name w:val="xl108"/>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09">
    <w:name w:val="xl109"/>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10">
    <w:name w:val="xl110"/>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11">
    <w:name w:val="xl111"/>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112">
    <w:name w:val="xl112"/>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sz w:val="18"/>
      <w:szCs w:val="18"/>
      <w:lang w:val="en-US"/>
    </w:rPr>
  </w:style>
  <w:style w:type="paragraph" w:customStyle="1" w:styleId="xl113">
    <w:name w:val="xl113"/>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sz w:val="18"/>
      <w:szCs w:val="18"/>
      <w:lang w:val="en-US"/>
    </w:rPr>
  </w:style>
  <w:style w:type="paragraph" w:customStyle="1" w:styleId="xl114">
    <w:name w:val="xl114"/>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sz w:val="18"/>
      <w:szCs w:val="18"/>
      <w:lang w:val="en-US"/>
    </w:rPr>
  </w:style>
  <w:style w:type="paragraph" w:customStyle="1" w:styleId="xl115">
    <w:name w:val="xl115"/>
    <w:basedOn w:val="Normal"/>
    <w:rsid w:val="008B654D"/>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116">
    <w:name w:val="xl116"/>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117">
    <w:name w:val="xl117"/>
    <w:basedOn w:val="Normal"/>
    <w:rsid w:val="008B654D"/>
    <w:pPr>
      <w:pBdr>
        <w:top w:val="single" w:sz="4" w:space="0" w:color="auto"/>
        <w:bottom w:val="single" w:sz="4" w:space="0" w:color="auto"/>
      </w:pBdr>
      <w:shd w:val="clear" w:color="000000" w:fill="375623"/>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118">
    <w:name w:val="xl118"/>
    <w:basedOn w:val="Normal"/>
    <w:rsid w:val="008B654D"/>
    <w:pPr>
      <w:pBdr>
        <w:top w:val="single" w:sz="4" w:space="0" w:color="auto"/>
        <w:bottom w:val="single" w:sz="4" w:space="0" w:color="auto"/>
        <w:right w:val="single" w:sz="4" w:space="0" w:color="auto"/>
      </w:pBdr>
      <w:shd w:val="clear" w:color="000000" w:fill="375623"/>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119">
    <w:name w:val="xl119"/>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Cambria" w:eastAsia="Times New Roman" w:hAnsi="Cambria"/>
      <w:b/>
      <w:bCs/>
      <w:color w:val="C6E0B4"/>
      <w:sz w:val="18"/>
      <w:szCs w:val="18"/>
      <w:lang w:val="en-US"/>
    </w:rPr>
  </w:style>
  <w:style w:type="paragraph" w:customStyle="1" w:styleId="xl120">
    <w:name w:val="xl120"/>
    <w:basedOn w:val="Normal"/>
    <w:rsid w:val="008B654D"/>
    <w:pPr>
      <w:pBdr>
        <w:top w:val="single" w:sz="4" w:space="0" w:color="auto"/>
      </w:pBdr>
      <w:shd w:val="clear" w:color="000000" w:fill="002060"/>
      <w:spacing w:before="100" w:beforeAutospacing="1" w:after="100" w:afterAutospacing="1" w:line="240" w:lineRule="auto"/>
      <w:jc w:val="center"/>
      <w:textAlignment w:val="center"/>
    </w:pPr>
    <w:rPr>
      <w:rFonts w:ascii="Cambria" w:eastAsia="Times New Roman" w:hAnsi="Cambria"/>
      <w:b/>
      <w:bCs/>
      <w:color w:val="FFFFF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789">
      <w:bodyDiv w:val="1"/>
      <w:marLeft w:val="0"/>
      <w:marRight w:val="0"/>
      <w:marTop w:val="0"/>
      <w:marBottom w:val="0"/>
      <w:divBdr>
        <w:top w:val="none" w:sz="0" w:space="0" w:color="auto"/>
        <w:left w:val="none" w:sz="0" w:space="0" w:color="auto"/>
        <w:bottom w:val="none" w:sz="0" w:space="0" w:color="auto"/>
        <w:right w:val="none" w:sz="0" w:space="0" w:color="auto"/>
      </w:divBdr>
    </w:div>
    <w:div w:id="54938978">
      <w:bodyDiv w:val="1"/>
      <w:marLeft w:val="0"/>
      <w:marRight w:val="0"/>
      <w:marTop w:val="0"/>
      <w:marBottom w:val="0"/>
      <w:divBdr>
        <w:top w:val="none" w:sz="0" w:space="0" w:color="auto"/>
        <w:left w:val="none" w:sz="0" w:space="0" w:color="auto"/>
        <w:bottom w:val="none" w:sz="0" w:space="0" w:color="auto"/>
        <w:right w:val="none" w:sz="0" w:space="0" w:color="auto"/>
      </w:divBdr>
    </w:div>
    <w:div w:id="61611493">
      <w:bodyDiv w:val="1"/>
      <w:marLeft w:val="0"/>
      <w:marRight w:val="0"/>
      <w:marTop w:val="0"/>
      <w:marBottom w:val="0"/>
      <w:divBdr>
        <w:top w:val="none" w:sz="0" w:space="0" w:color="auto"/>
        <w:left w:val="none" w:sz="0" w:space="0" w:color="auto"/>
        <w:bottom w:val="none" w:sz="0" w:space="0" w:color="auto"/>
        <w:right w:val="none" w:sz="0" w:space="0" w:color="auto"/>
      </w:divBdr>
    </w:div>
    <w:div w:id="64423314">
      <w:bodyDiv w:val="1"/>
      <w:marLeft w:val="0"/>
      <w:marRight w:val="0"/>
      <w:marTop w:val="0"/>
      <w:marBottom w:val="0"/>
      <w:divBdr>
        <w:top w:val="none" w:sz="0" w:space="0" w:color="auto"/>
        <w:left w:val="none" w:sz="0" w:space="0" w:color="auto"/>
        <w:bottom w:val="none" w:sz="0" w:space="0" w:color="auto"/>
        <w:right w:val="none" w:sz="0" w:space="0" w:color="auto"/>
      </w:divBdr>
    </w:div>
    <w:div w:id="80105415">
      <w:bodyDiv w:val="1"/>
      <w:marLeft w:val="0"/>
      <w:marRight w:val="0"/>
      <w:marTop w:val="0"/>
      <w:marBottom w:val="0"/>
      <w:divBdr>
        <w:top w:val="none" w:sz="0" w:space="0" w:color="auto"/>
        <w:left w:val="none" w:sz="0" w:space="0" w:color="auto"/>
        <w:bottom w:val="none" w:sz="0" w:space="0" w:color="auto"/>
        <w:right w:val="none" w:sz="0" w:space="0" w:color="auto"/>
      </w:divBdr>
    </w:div>
    <w:div w:id="112948239">
      <w:bodyDiv w:val="1"/>
      <w:marLeft w:val="0"/>
      <w:marRight w:val="0"/>
      <w:marTop w:val="0"/>
      <w:marBottom w:val="0"/>
      <w:divBdr>
        <w:top w:val="none" w:sz="0" w:space="0" w:color="auto"/>
        <w:left w:val="none" w:sz="0" w:space="0" w:color="auto"/>
        <w:bottom w:val="none" w:sz="0" w:space="0" w:color="auto"/>
        <w:right w:val="none" w:sz="0" w:space="0" w:color="auto"/>
      </w:divBdr>
    </w:div>
    <w:div w:id="123274066">
      <w:bodyDiv w:val="1"/>
      <w:marLeft w:val="0"/>
      <w:marRight w:val="0"/>
      <w:marTop w:val="0"/>
      <w:marBottom w:val="0"/>
      <w:divBdr>
        <w:top w:val="none" w:sz="0" w:space="0" w:color="auto"/>
        <w:left w:val="none" w:sz="0" w:space="0" w:color="auto"/>
        <w:bottom w:val="none" w:sz="0" w:space="0" w:color="auto"/>
        <w:right w:val="none" w:sz="0" w:space="0" w:color="auto"/>
      </w:divBdr>
    </w:div>
    <w:div w:id="131095470">
      <w:bodyDiv w:val="1"/>
      <w:marLeft w:val="0"/>
      <w:marRight w:val="0"/>
      <w:marTop w:val="0"/>
      <w:marBottom w:val="0"/>
      <w:divBdr>
        <w:top w:val="none" w:sz="0" w:space="0" w:color="auto"/>
        <w:left w:val="none" w:sz="0" w:space="0" w:color="auto"/>
        <w:bottom w:val="none" w:sz="0" w:space="0" w:color="auto"/>
        <w:right w:val="none" w:sz="0" w:space="0" w:color="auto"/>
      </w:divBdr>
    </w:div>
    <w:div w:id="133838458">
      <w:bodyDiv w:val="1"/>
      <w:marLeft w:val="0"/>
      <w:marRight w:val="0"/>
      <w:marTop w:val="0"/>
      <w:marBottom w:val="0"/>
      <w:divBdr>
        <w:top w:val="none" w:sz="0" w:space="0" w:color="auto"/>
        <w:left w:val="none" w:sz="0" w:space="0" w:color="auto"/>
        <w:bottom w:val="none" w:sz="0" w:space="0" w:color="auto"/>
        <w:right w:val="none" w:sz="0" w:space="0" w:color="auto"/>
      </w:divBdr>
    </w:div>
    <w:div w:id="139810746">
      <w:bodyDiv w:val="1"/>
      <w:marLeft w:val="0"/>
      <w:marRight w:val="0"/>
      <w:marTop w:val="0"/>
      <w:marBottom w:val="0"/>
      <w:divBdr>
        <w:top w:val="none" w:sz="0" w:space="0" w:color="auto"/>
        <w:left w:val="none" w:sz="0" w:space="0" w:color="auto"/>
        <w:bottom w:val="none" w:sz="0" w:space="0" w:color="auto"/>
        <w:right w:val="none" w:sz="0" w:space="0" w:color="auto"/>
      </w:divBdr>
    </w:div>
    <w:div w:id="157618359">
      <w:bodyDiv w:val="1"/>
      <w:marLeft w:val="0"/>
      <w:marRight w:val="0"/>
      <w:marTop w:val="0"/>
      <w:marBottom w:val="0"/>
      <w:divBdr>
        <w:top w:val="none" w:sz="0" w:space="0" w:color="auto"/>
        <w:left w:val="none" w:sz="0" w:space="0" w:color="auto"/>
        <w:bottom w:val="none" w:sz="0" w:space="0" w:color="auto"/>
        <w:right w:val="none" w:sz="0" w:space="0" w:color="auto"/>
      </w:divBdr>
    </w:div>
    <w:div w:id="161702876">
      <w:bodyDiv w:val="1"/>
      <w:marLeft w:val="0"/>
      <w:marRight w:val="0"/>
      <w:marTop w:val="0"/>
      <w:marBottom w:val="0"/>
      <w:divBdr>
        <w:top w:val="none" w:sz="0" w:space="0" w:color="auto"/>
        <w:left w:val="none" w:sz="0" w:space="0" w:color="auto"/>
        <w:bottom w:val="none" w:sz="0" w:space="0" w:color="auto"/>
        <w:right w:val="none" w:sz="0" w:space="0" w:color="auto"/>
      </w:divBdr>
    </w:div>
    <w:div w:id="178592074">
      <w:bodyDiv w:val="1"/>
      <w:marLeft w:val="0"/>
      <w:marRight w:val="0"/>
      <w:marTop w:val="0"/>
      <w:marBottom w:val="0"/>
      <w:divBdr>
        <w:top w:val="none" w:sz="0" w:space="0" w:color="auto"/>
        <w:left w:val="none" w:sz="0" w:space="0" w:color="auto"/>
        <w:bottom w:val="none" w:sz="0" w:space="0" w:color="auto"/>
        <w:right w:val="none" w:sz="0" w:space="0" w:color="auto"/>
      </w:divBdr>
    </w:div>
    <w:div w:id="184680878">
      <w:bodyDiv w:val="1"/>
      <w:marLeft w:val="0"/>
      <w:marRight w:val="0"/>
      <w:marTop w:val="0"/>
      <w:marBottom w:val="0"/>
      <w:divBdr>
        <w:top w:val="none" w:sz="0" w:space="0" w:color="auto"/>
        <w:left w:val="none" w:sz="0" w:space="0" w:color="auto"/>
        <w:bottom w:val="none" w:sz="0" w:space="0" w:color="auto"/>
        <w:right w:val="none" w:sz="0" w:space="0" w:color="auto"/>
      </w:divBdr>
    </w:div>
    <w:div w:id="227376653">
      <w:bodyDiv w:val="1"/>
      <w:marLeft w:val="0"/>
      <w:marRight w:val="0"/>
      <w:marTop w:val="0"/>
      <w:marBottom w:val="0"/>
      <w:divBdr>
        <w:top w:val="none" w:sz="0" w:space="0" w:color="auto"/>
        <w:left w:val="none" w:sz="0" w:space="0" w:color="auto"/>
        <w:bottom w:val="none" w:sz="0" w:space="0" w:color="auto"/>
        <w:right w:val="none" w:sz="0" w:space="0" w:color="auto"/>
      </w:divBdr>
    </w:div>
    <w:div w:id="283200201">
      <w:bodyDiv w:val="1"/>
      <w:marLeft w:val="0"/>
      <w:marRight w:val="0"/>
      <w:marTop w:val="0"/>
      <w:marBottom w:val="0"/>
      <w:divBdr>
        <w:top w:val="none" w:sz="0" w:space="0" w:color="auto"/>
        <w:left w:val="none" w:sz="0" w:space="0" w:color="auto"/>
        <w:bottom w:val="none" w:sz="0" w:space="0" w:color="auto"/>
        <w:right w:val="none" w:sz="0" w:space="0" w:color="auto"/>
      </w:divBdr>
    </w:div>
    <w:div w:id="300382336">
      <w:bodyDiv w:val="1"/>
      <w:marLeft w:val="0"/>
      <w:marRight w:val="0"/>
      <w:marTop w:val="0"/>
      <w:marBottom w:val="0"/>
      <w:divBdr>
        <w:top w:val="none" w:sz="0" w:space="0" w:color="auto"/>
        <w:left w:val="none" w:sz="0" w:space="0" w:color="auto"/>
        <w:bottom w:val="none" w:sz="0" w:space="0" w:color="auto"/>
        <w:right w:val="none" w:sz="0" w:space="0" w:color="auto"/>
      </w:divBdr>
    </w:div>
    <w:div w:id="399060291">
      <w:bodyDiv w:val="1"/>
      <w:marLeft w:val="0"/>
      <w:marRight w:val="0"/>
      <w:marTop w:val="0"/>
      <w:marBottom w:val="0"/>
      <w:divBdr>
        <w:top w:val="none" w:sz="0" w:space="0" w:color="auto"/>
        <w:left w:val="none" w:sz="0" w:space="0" w:color="auto"/>
        <w:bottom w:val="none" w:sz="0" w:space="0" w:color="auto"/>
        <w:right w:val="none" w:sz="0" w:space="0" w:color="auto"/>
      </w:divBdr>
    </w:div>
    <w:div w:id="468518709">
      <w:bodyDiv w:val="1"/>
      <w:marLeft w:val="0"/>
      <w:marRight w:val="0"/>
      <w:marTop w:val="0"/>
      <w:marBottom w:val="0"/>
      <w:divBdr>
        <w:top w:val="none" w:sz="0" w:space="0" w:color="auto"/>
        <w:left w:val="none" w:sz="0" w:space="0" w:color="auto"/>
        <w:bottom w:val="none" w:sz="0" w:space="0" w:color="auto"/>
        <w:right w:val="none" w:sz="0" w:space="0" w:color="auto"/>
      </w:divBdr>
    </w:div>
    <w:div w:id="522521291">
      <w:bodyDiv w:val="1"/>
      <w:marLeft w:val="0"/>
      <w:marRight w:val="0"/>
      <w:marTop w:val="0"/>
      <w:marBottom w:val="0"/>
      <w:divBdr>
        <w:top w:val="none" w:sz="0" w:space="0" w:color="auto"/>
        <w:left w:val="none" w:sz="0" w:space="0" w:color="auto"/>
        <w:bottom w:val="none" w:sz="0" w:space="0" w:color="auto"/>
        <w:right w:val="none" w:sz="0" w:space="0" w:color="auto"/>
      </w:divBdr>
    </w:div>
    <w:div w:id="534200700">
      <w:bodyDiv w:val="1"/>
      <w:marLeft w:val="0"/>
      <w:marRight w:val="0"/>
      <w:marTop w:val="0"/>
      <w:marBottom w:val="0"/>
      <w:divBdr>
        <w:top w:val="none" w:sz="0" w:space="0" w:color="auto"/>
        <w:left w:val="none" w:sz="0" w:space="0" w:color="auto"/>
        <w:bottom w:val="none" w:sz="0" w:space="0" w:color="auto"/>
        <w:right w:val="none" w:sz="0" w:space="0" w:color="auto"/>
      </w:divBdr>
    </w:div>
    <w:div w:id="551498582">
      <w:bodyDiv w:val="1"/>
      <w:marLeft w:val="0"/>
      <w:marRight w:val="0"/>
      <w:marTop w:val="0"/>
      <w:marBottom w:val="0"/>
      <w:divBdr>
        <w:top w:val="none" w:sz="0" w:space="0" w:color="auto"/>
        <w:left w:val="none" w:sz="0" w:space="0" w:color="auto"/>
        <w:bottom w:val="none" w:sz="0" w:space="0" w:color="auto"/>
        <w:right w:val="none" w:sz="0" w:space="0" w:color="auto"/>
      </w:divBdr>
    </w:div>
    <w:div w:id="556744971">
      <w:bodyDiv w:val="1"/>
      <w:marLeft w:val="0"/>
      <w:marRight w:val="0"/>
      <w:marTop w:val="0"/>
      <w:marBottom w:val="0"/>
      <w:divBdr>
        <w:top w:val="none" w:sz="0" w:space="0" w:color="auto"/>
        <w:left w:val="none" w:sz="0" w:space="0" w:color="auto"/>
        <w:bottom w:val="none" w:sz="0" w:space="0" w:color="auto"/>
        <w:right w:val="none" w:sz="0" w:space="0" w:color="auto"/>
      </w:divBdr>
    </w:div>
    <w:div w:id="598294178">
      <w:bodyDiv w:val="1"/>
      <w:marLeft w:val="0"/>
      <w:marRight w:val="0"/>
      <w:marTop w:val="0"/>
      <w:marBottom w:val="0"/>
      <w:divBdr>
        <w:top w:val="none" w:sz="0" w:space="0" w:color="auto"/>
        <w:left w:val="none" w:sz="0" w:space="0" w:color="auto"/>
        <w:bottom w:val="none" w:sz="0" w:space="0" w:color="auto"/>
        <w:right w:val="none" w:sz="0" w:space="0" w:color="auto"/>
      </w:divBdr>
    </w:div>
    <w:div w:id="602766260">
      <w:bodyDiv w:val="1"/>
      <w:marLeft w:val="0"/>
      <w:marRight w:val="0"/>
      <w:marTop w:val="0"/>
      <w:marBottom w:val="0"/>
      <w:divBdr>
        <w:top w:val="none" w:sz="0" w:space="0" w:color="auto"/>
        <w:left w:val="none" w:sz="0" w:space="0" w:color="auto"/>
        <w:bottom w:val="none" w:sz="0" w:space="0" w:color="auto"/>
        <w:right w:val="none" w:sz="0" w:space="0" w:color="auto"/>
      </w:divBdr>
    </w:div>
    <w:div w:id="663584259">
      <w:bodyDiv w:val="1"/>
      <w:marLeft w:val="0"/>
      <w:marRight w:val="0"/>
      <w:marTop w:val="0"/>
      <w:marBottom w:val="0"/>
      <w:divBdr>
        <w:top w:val="none" w:sz="0" w:space="0" w:color="auto"/>
        <w:left w:val="none" w:sz="0" w:space="0" w:color="auto"/>
        <w:bottom w:val="none" w:sz="0" w:space="0" w:color="auto"/>
        <w:right w:val="none" w:sz="0" w:space="0" w:color="auto"/>
      </w:divBdr>
    </w:div>
    <w:div w:id="707099511">
      <w:bodyDiv w:val="1"/>
      <w:marLeft w:val="0"/>
      <w:marRight w:val="0"/>
      <w:marTop w:val="0"/>
      <w:marBottom w:val="0"/>
      <w:divBdr>
        <w:top w:val="none" w:sz="0" w:space="0" w:color="auto"/>
        <w:left w:val="none" w:sz="0" w:space="0" w:color="auto"/>
        <w:bottom w:val="none" w:sz="0" w:space="0" w:color="auto"/>
        <w:right w:val="none" w:sz="0" w:space="0" w:color="auto"/>
      </w:divBdr>
    </w:div>
    <w:div w:id="759520683">
      <w:bodyDiv w:val="1"/>
      <w:marLeft w:val="0"/>
      <w:marRight w:val="0"/>
      <w:marTop w:val="0"/>
      <w:marBottom w:val="0"/>
      <w:divBdr>
        <w:top w:val="none" w:sz="0" w:space="0" w:color="auto"/>
        <w:left w:val="none" w:sz="0" w:space="0" w:color="auto"/>
        <w:bottom w:val="none" w:sz="0" w:space="0" w:color="auto"/>
        <w:right w:val="none" w:sz="0" w:space="0" w:color="auto"/>
      </w:divBdr>
    </w:div>
    <w:div w:id="761344082">
      <w:bodyDiv w:val="1"/>
      <w:marLeft w:val="0"/>
      <w:marRight w:val="0"/>
      <w:marTop w:val="0"/>
      <w:marBottom w:val="0"/>
      <w:divBdr>
        <w:top w:val="none" w:sz="0" w:space="0" w:color="auto"/>
        <w:left w:val="none" w:sz="0" w:space="0" w:color="auto"/>
        <w:bottom w:val="none" w:sz="0" w:space="0" w:color="auto"/>
        <w:right w:val="none" w:sz="0" w:space="0" w:color="auto"/>
      </w:divBdr>
    </w:div>
    <w:div w:id="795609857">
      <w:bodyDiv w:val="1"/>
      <w:marLeft w:val="0"/>
      <w:marRight w:val="0"/>
      <w:marTop w:val="0"/>
      <w:marBottom w:val="0"/>
      <w:divBdr>
        <w:top w:val="none" w:sz="0" w:space="0" w:color="auto"/>
        <w:left w:val="none" w:sz="0" w:space="0" w:color="auto"/>
        <w:bottom w:val="none" w:sz="0" w:space="0" w:color="auto"/>
        <w:right w:val="none" w:sz="0" w:space="0" w:color="auto"/>
      </w:divBdr>
    </w:div>
    <w:div w:id="800655807">
      <w:bodyDiv w:val="1"/>
      <w:marLeft w:val="0"/>
      <w:marRight w:val="0"/>
      <w:marTop w:val="0"/>
      <w:marBottom w:val="0"/>
      <w:divBdr>
        <w:top w:val="none" w:sz="0" w:space="0" w:color="auto"/>
        <w:left w:val="none" w:sz="0" w:space="0" w:color="auto"/>
        <w:bottom w:val="none" w:sz="0" w:space="0" w:color="auto"/>
        <w:right w:val="none" w:sz="0" w:space="0" w:color="auto"/>
      </w:divBdr>
    </w:div>
    <w:div w:id="915549297">
      <w:bodyDiv w:val="1"/>
      <w:marLeft w:val="0"/>
      <w:marRight w:val="0"/>
      <w:marTop w:val="0"/>
      <w:marBottom w:val="0"/>
      <w:divBdr>
        <w:top w:val="none" w:sz="0" w:space="0" w:color="auto"/>
        <w:left w:val="none" w:sz="0" w:space="0" w:color="auto"/>
        <w:bottom w:val="none" w:sz="0" w:space="0" w:color="auto"/>
        <w:right w:val="none" w:sz="0" w:space="0" w:color="auto"/>
      </w:divBdr>
    </w:div>
    <w:div w:id="932514445">
      <w:bodyDiv w:val="1"/>
      <w:marLeft w:val="0"/>
      <w:marRight w:val="0"/>
      <w:marTop w:val="0"/>
      <w:marBottom w:val="0"/>
      <w:divBdr>
        <w:top w:val="none" w:sz="0" w:space="0" w:color="auto"/>
        <w:left w:val="none" w:sz="0" w:space="0" w:color="auto"/>
        <w:bottom w:val="none" w:sz="0" w:space="0" w:color="auto"/>
        <w:right w:val="none" w:sz="0" w:space="0" w:color="auto"/>
      </w:divBdr>
    </w:div>
    <w:div w:id="936449575">
      <w:bodyDiv w:val="1"/>
      <w:marLeft w:val="0"/>
      <w:marRight w:val="0"/>
      <w:marTop w:val="0"/>
      <w:marBottom w:val="0"/>
      <w:divBdr>
        <w:top w:val="none" w:sz="0" w:space="0" w:color="auto"/>
        <w:left w:val="none" w:sz="0" w:space="0" w:color="auto"/>
        <w:bottom w:val="none" w:sz="0" w:space="0" w:color="auto"/>
        <w:right w:val="none" w:sz="0" w:space="0" w:color="auto"/>
      </w:divBdr>
    </w:div>
    <w:div w:id="956913722">
      <w:bodyDiv w:val="1"/>
      <w:marLeft w:val="0"/>
      <w:marRight w:val="0"/>
      <w:marTop w:val="0"/>
      <w:marBottom w:val="0"/>
      <w:divBdr>
        <w:top w:val="none" w:sz="0" w:space="0" w:color="auto"/>
        <w:left w:val="none" w:sz="0" w:space="0" w:color="auto"/>
        <w:bottom w:val="none" w:sz="0" w:space="0" w:color="auto"/>
        <w:right w:val="none" w:sz="0" w:space="0" w:color="auto"/>
      </w:divBdr>
    </w:div>
    <w:div w:id="1014766571">
      <w:bodyDiv w:val="1"/>
      <w:marLeft w:val="0"/>
      <w:marRight w:val="0"/>
      <w:marTop w:val="0"/>
      <w:marBottom w:val="0"/>
      <w:divBdr>
        <w:top w:val="none" w:sz="0" w:space="0" w:color="auto"/>
        <w:left w:val="none" w:sz="0" w:space="0" w:color="auto"/>
        <w:bottom w:val="none" w:sz="0" w:space="0" w:color="auto"/>
        <w:right w:val="none" w:sz="0" w:space="0" w:color="auto"/>
      </w:divBdr>
    </w:div>
    <w:div w:id="1036394127">
      <w:bodyDiv w:val="1"/>
      <w:marLeft w:val="0"/>
      <w:marRight w:val="0"/>
      <w:marTop w:val="0"/>
      <w:marBottom w:val="0"/>
      <w:divBdr>
        <w:top w:val="none" w:sz="0" w:space="0" w:color="auto"/>
        <w:left w:val="none" w:sz="0" w:space="0" w:color="auto"/>
        <w:bottom w:val="none" w:sz="0" w:space="0" w:color="auto"/>
        <w:right w:val="none" w:sz="0" w:space="0" w:color="auto"/>
      </w:divBdr>
    </w:div>
    <w:div w:id="1124035189">
      <w:bodyDiv w:val="1"/>
      <w:marLeft w:val="0"/>
      <w:marRight w:val="0"/>
      <w:marTop w:val="0"/>
      <w:marBottom w:val="0"/>
      <w:divBdr>
        <w:top w:val="none" w:sz="0" w:space="0" w:color="auto"/>
        <w:left w:val="none" w:sz="0" w:space="0" w:color="auto"/>
        <w:bottom w:val="none" w:sz="0" w:space="0" w:color="auto"/>
        <w:right w:val="none" w:sz="0" w:space="0" w:color="auto"/>
      </w:divBdr>
    </w:div>
    <w:div w:id="1140851659">
      <w:bodyDiv w:val="1"/>
      <w:marLeft w:val="0"/>
      <w:marRight w:val="0"/>
      <w:marTop w:val="0"/>
      <w:marBottom w:val="0"/>
      <w:divBdr>
        <w:top w:val="none" w:sz="0" w:space="0" w:color="auto"/>
        <w:left w:val="none" w:sz="0" w:space="0" w:color="auto"/>
        <w:bottom w:val="none" w:sz="0" w:space="0" w:color="auto"/>
        <w:right w:val="none" w:sz="0" w:space="0" w:color="auto"/>
      </w:divBdr>
    </w:div>
    <w:div w:id="1205170818">
      <w:bodyDiv w:val="1"/>
      <w:marLeft w:val="0"/>
      <w:marRight w:val="0"/>
      <w:marTop w:val="0"/>
      <w:marBottom w:val="0"/>
      <w:divBdr>
        <w:top w:val="none" w:sz="0" w:space="0" w:color="auto"/>
        <w:left w:val="none" w:sz="0" w:space="0" w:color="auto"/>
        <w:bottom w:val="none" w:sz="0" w:space="0" w:color="auto"/>
        <w:right w:val="none" w:sz="0" w:space="0" w:color="auto"/>
      </w:divBdr>
    </w:div>
    <w:div w:id="1234312716">
      <w:bodyDiv w:val="1"/>
      <w:marLeft w:val="0"/>
      <w:marRight w:val="0"/>
      <w:marTop w:val="0"/>
      <w:marBottom w:val="0"/>
      <w:divBdr>
        <w:top w:val="none" w:sz="0" w:space="0" w:color="auto"/>
        <w:left w:val="none" w:sz="0" w:space="0" w:color="auto"/>
        <w:bottom w:val="none" w:sz="0" w:space="0" w:color="auto"/>
        <w:right w:val="none" w:sz="0" w:space="0" w:color="auto"/>
      </w:divBdr>
    </w:div>
    <w:div w:id="1271355451">
      <w:bodyDiv w:val="1"/>
      <w:marLeft w:val="0"/>
      <w:marRight w:val="0"/>
      <w:marTop w:val="0"/>
      <w:marBottom w:val="0"/>
      <w:divBdr>
        <w:top w:val="none" w:sz="0" w:space="0" w:color="auto"/>
        <w:left w:val="none" w:sz="0" w:space="0" w:color="auto"/>
        <w:bottom w:val="none" w:sz="0" w:space="0" w:color="auto"/>
        <w:right w:val="none" w:sz="0" w:space="0" w:color="auto"/>
      </w:divBdr>
    </w:div>
    <w:div w:id="1341081460">
      <w:bodyDiv w:val="1"/>
      <w:marLeft w:val="0"/>
      <w:marRight w:val="0"/>
      <w:marTop w:val="0"/>
      <w:marBottom w:val="0"/>
      <w:divBdr>
        <w:top w:val="none" w:sz="0" w:space="0" w:color="auto"/>
        <w:left w:val="none" w:sz="0" w:space="0" w:color="auto"/>
        <w:bottom w:val="none" w:sz="0" w:space="0" w:color="auto"/>
        <w:right w:val="none" w:sz="0" w:space="0" w:color="auto"/>
      </w:divBdr>
    </w:div>
    <w:div w:id="1342464846">
      <w:bodyDiv w:val="1"/>
      <w:marLeft w:val="0"/>
      <w:marRight w:val="0"/>
      <w:marTop w:val="0"/>
      <w:marBottom w:val="0"/>
      <w:divBdr>
        <w:top w:val="none" w:sz="0" w:space="0" w:color="auto"/>
        <w:left w:val="none" w:sz="0" w:space="0" w:color="auto"/>
        <w:bottom w:val="none" w:sz="0" w:space="0" w:color="auto"/>
        <w:right w:val="none" w:sz="0" w:space="0" w:color="auto"/>
      </w:divBdr>
    </w:div>
    <w:div w:id="1361974865">
      <w:bodyDiv w:val="1"/>
      <w:marLeft w:val="0"/>
      <w:marRight w:val="0"/>
      <w:marTop w:val="0"/>
      <w:marBottom w:val="0"/>
      <w:divBdr>
        <w:top w:val="none" w:sz="0" w:space="0" w:color="auto"/>
        <w:left w:val="none" w:sz="0" w:space="0" w:color="auto"/>
        <w:bottom w:val="none" w:sz="0" w:space="0" w:color="auto"/>
        <w:right w:val="none" w:sz="0" w:space="0" w:color="auto"/>
      </w:divBdr>
    </w:div>
    <w:div w:id="1430854807">
      <w:bodyDiv w:val="1"/>
      <w:marLeft w:val="0"/>
      <w:marRight w:val="0"/>
      <w:marTop w:val="0"/>
      <w:marBottom w:val="0"/>
      <w:divBdr>
        <w:top w:val="none" w:sz="0" w:space="0" w:color="auto"/>
        <w:left w:val="none" w:sz="0" w:space="0" w:color="auto"/>
        <w:bottom w:val="none" w:sz="0" w:space="0" w:color="auto"/>
        <w:right w:val="none" w:sz="0" w:space="0" w:color="auto"/>
      </w:divBdr>
    </w:div>
    <w:div w:id="1500148256">
      <w:bodyDiv w:val="1"/>
      <w:marLeft w:val="0"/>
      <w:marRight w:val="0"/>
      <w:marTop w:val="0"/>
      <w:marBottom w:val="0"/>
      <w:divBdr>
        <w:top w:val="none" w:sz="0" w:space="0" w:color="auto"/>
        <w:left w:val="none" w:sz="0" w:space="0" w:color="auto"/>
        <w:bottom w:val="none" w:sz="0" w:space="0" w:color="auto"/>
        <w:right w:val="none" w:sz="0" w:space="0" w:color="auto"/>
      </w:divBdr>
    </w:div>
    <w:div w:id="1526598079">
      <w:bodyDiv w:val="1"/>
      <w:marLeft w:val="0"/>
      <w:marRight w:val="0"/>
      <w:marTop w:val="0"/>
      <w:marBottom w:val="0"/>
      <w:divBdr>
        <w:top w:val="none" w:sz="0" w:space="0" w:color="auto"/>
        <w:left w:val="none" w:sz="0" w:space="0" w:color="auto"/>
        <w:bottom w:val="none" w:sz="0" w:space="0" w:color="auto"/>
        <w:right w:val="none" w:sz="0" w:space="0" w:color="auto"/>
      </w:divBdr>
    </w:div>
    <w:div w:id="1529029589">
      <w:bodyDiv w:val="1"/>
      <w:marLeft w:val="0"/>
      <w:marRight w:val="0"/>
      <w:marTop w:val="0"/>
      <w:marBottom w:val="0"/>
      <w:divBdr>
        <w:top w:val="none" w:sz="0" w:space="0" w:color="auto"/>
        <w:left w:val="none" w:sz="0" w:space="0" w:color="auto"/>
        <w:bottom w:val="none" w:sz="0" w:space="0" w:color="auto"/>
        <w:right w:val="none" w:sz="0" w:space="0" w:color="auto"/>
      </w:divBdr>
    </w:div>
    <w:div w:id="1544902855">
      <w:bodyDiv w:val="1"/>
      <w:marLeft w:val="0"/>
      <w:marRight w:val="0"/>
      <w:marTop w:val="0"/>
      <w:marBottom w:val="0"/>
      <w:divBdr>
        <w:top w:val="none" w:sz="0" w:space="0" w:color="auto"/>
        <w:left w:val="none" w:sz="0" w:space="0" w:color="auto"/>
        <w:bottom w:val="none" w:sz="0" w:space="0" w:color="auto"/>
        <w:right w:val="none" w:sz="0" w:space="0" w:color="auto"/>
      </w:divBdr>
    </w:div>
    <w:div w:id="1563563588">
      <w:bodyDiv w:val="1"/>
      <w:marLeft w:val="0"/>
      <w:marRight w:val="0"/>
      <w:marTop w:val="0"/>
      <w:marBottom w:val="0"/>
      <w:divBdr>
        <w:top w:val="none" w:sz="0" w:space="0" w:color="auto"/>
        <w:left w:val="none" w:sz="0" w:space="0" w:color="auto"/>
        <w:bottom w:val="none" w:sz="0" w:space="0" w:color="auto"/>
        <w:right w:val="none" w:sz="0" w:space="0" w:color="auto"/>
      </w:divBdr>
    </w:div>
    <w:div w:id="1573812149">
      <w:bodyDiv w:val="1"/>
      <w:marLeft w:val="0"/>
      <w:marRight w:val="0"/>
      <w:marTop w:val="0"/>
      <w:marBottom w:val="0"/>
      <w:divBdr>
        <w:top w:val="none" w:sz="0" w:space="0" w:color="auto"/>
        <w:left w:val="none" w:sz="0" w:space="0" w:color="auto"/>
        <w:bottom w:val="none" w:sz="0" w:space="0" w:color="auto"/>
        <w:right w:val="none" w:sz="0" w:space="0" w:color="auto"/>
      </w:divBdr>
    </w:div>
    <w:div w:id="1627661211">
      <w:bodyDiv w:val="1"/>
      <w:marLeft w:val="0"/>
      <w:marRight w:val="0"/>
      <w:marTop w:val="0"/>
      <w:marBottom w:val="0"/>
      <w:divBdr>
        <w:top w:val="none" w:sz="0" w:space="0" w:color="auto"/>
        <w:left w:val="none" w:sz="0" w:space="0" w:color="auto"/>
        <w:bottom w:val="none" w:sz="0" w:space="0" w:color="auto"/>
        <w:right w:val="none" w:sz="0" w:space="0" w:color="auto"/>
      </w:divBdr>
    </w:div>
    <w:div w:id="1633051581">
      <w:bodyDiv w:val="1"/>
      <w:marLeft w:val="0"/>
      <w:marRight w:val="0"/>
      <w:marTop w:val="0"/>
      <w:marBottom w:val="0"/>
      <w:divBdr>
        <w:top w:val="none" w:sz="0" w:space="0" w:color="auto"/>
        <w:left w:val="none" w:sz="0" w:space="0" w:color="auto"/>
        <w:bottom w:val="none" w:sz="0" w:space="0" w:color="auto"/>
        <w:right w:val="none" w:sz="0" w:space="0" w:color="auto"/>
      </w:divBdr>
    </w:div>
    <w:div w:id="1636833357">
      <w:bodyDiv w:val="1"/>
      <w:marLeft w:val="0"/>
      <w:marRight w:val="0"/>
      <w:marTop w:val="0"/>
      <w:marBottom w:val="0"/>
      <w:divBdr>
        <w:top w:val="none" w:sz="0" w:space="0" w:color="auto"/>
        <w:left w:val="none" w:sz="0" w:space="0" w:color="auto"/>
        <w:bottom w:val="none" w:sz="0" w:space="0" w:color="auto"/>
        <w:right w:val="none" w:sz="0" w:space="0" w:color="auto"/>
      </w:divBdr>
    </w:div>
    <w:div w:id="1663772695">
      <w:bodyDiv w:val="1"/>
      <w:marLeft w:val="0"/>
      <w:marRight w:val="0"/>
      <w:marTop w:val="0"/>
      <w:marBottom w:val="0"/>
      <w:divBdr>
        <w:top w:val="none" w:sz="0" w:space="0" w:color="auto"/>
        <w:left w:val="none" w:sz="0" w:space="0" w:color="auto"/>
        <w:bottom w:val="none" w:sz="0" w:space="0" w:color="auto"/>
        <w:right w:val="none" w:sz="0" w:space="0" w:color="auto"/>
      </w:divBdr>
    </w:div>
    <w:div w:id="1667702605">
      <w:bodyDiv w:val="1"/>
      <w:marLeft w:val="0"/>
      <w:marRight w:val="0"/>
      <w:marTop w:val="0"/>
      <w:marBottom w:val="0"/>
      <w:divBdr>
        <w:top w:val="none" w:sz="0" w:space="0" w:color="auto"/>
        <w:left w:val="none" w:sz="0" w:space="0" w:color="auto"/>
        <w:bottom w:val="none" w:sz="0" w:space="0" w:color="auto"/>
        <w:right w:val="none" w:sz="0" w:space="0" w:color="auto"/>
      </w:divBdr>
    </w:div>
    <w:div w:id="1674843018">
      <w:bodyDiv w:val="1"/>
      <w:marLeft w:val="0"/>
      <w:marRight w:val="0"/>
      <w:marTop w:val="0"/>
      <w:marBottom w:val="0"/>
      <w:divBdr>
        <w:top w:val="none" w:sz="0" w:space="0" w:color="auto"/>
        <w:left w:val="none" w:sz="0" w:space="0" w:color="auto"/>
        <w:bottom w:val="none" w:sz="0" w:space="0" w:color="auto"/>
        <w:right w:val="none" w:sz="0" w:space="0" w:color="auto"/>
      </w:divBdr>
    </w:div>
    <w:div w:id="1675693112">
      <w:bodyDiv w:val="1"/>
      <w:marLeft w:val="0"/>
      <w:marRight w:val="0"/>
      <w:marTop w:val="0"/>
      <w:marBottom w:val="0"/>
      <w:divBdr>
        <w:top w:val="none" w:sz="0" w:space="0" w:color="auto"/>
        <w:left w:val="none" w:sz="0" w:space="0" w:color="auto"/>
        <w:bottom w:val="none" w:sz="0" w:space="0" w:color="auto"/>
        <w:right w:val="none" w:sz="0" w:space="0" w:color="auto"/>
      </w:divBdr>
    </w:div>
    <w:div w:id="1699618909">
      <w:bodyDiv w:val="1"/>
      <w:marLeft w:val="0"/>
      <w:marRight w:val="0"/>
      <w:marTop w:val="0"/>
      <w:marBottom w:val="0"/>
      <w:divBdr>
        <w:top w:val="none" w:sz="0" w:space="0" w:color="auto"/>
        <w:left w:val="none" w:sz="0" w:space="0" w:color="auto"/>
        <w:bottom w:val="none" w:sz="0" w:space="0" w:color="auto"/>
        <w:right w:val="none" w:sz="0" w:space="0" w:color="auto"/>
      </w:divBdr>
    </w:div>
    <w:div w:id="1716156916">
      <w:bodyDiv w:val="1"/>
      <w:marLeft w:val="0"/>
      <w:marRight w:val="0"/>
      <w:marTop w:val="0"/>
      <w:marBottom w:val="0"/>
      <w:divBdr>
        <w:top w:val="none" w:sz="0" w:space="0" w:color="auto"/>
        <w:left w:val="none" w:sz="0" w:space="0" w:color="auto"/>
        <w:bottom w:val="none" w:sz="0" w:space="0" w:color="auto"/>
        <w:right w:val="none" w:sz="0" w:space="0" w:color="auto"/>
      </w:divBdr>
    </w:div>
    <w:div w:id="1716850782">
      <w:bodyDiv w:val="1"/>
      <w:marLeft w:val="0"/>
      <w:marRight w:val="0"/>
      <w:marTop w:val="0"/>
      <w:marBottom w:val="0"/>
      <w:divBdr>
        <w:top w:val="none" w:sz="0" w:space="0" w:color="auto"/>
        <w:left w:val="none" w:sz="0" w:space="0" w:color="auto"/>
        <w:bottom w:val="none" w:sz="0" w:space="0" w:color="auto"/>
        <w:right w:val="none" w:sz="0" w:space="0" w:color="auto"/>
      </w:divBdr>
    </w:div>
    <w:div w:id="1732193702">
      <w:bodyDiv w:val="1"/>
      <w:marLeft w:val="0"/>
      <w:marRight w:val="0"/>
      <w:marTop w:val="0"/>
      <w:marBottom w:val="0"/>
      <w:divBdr>
        <w:top w:val="none" w:sz="0" w:space="0" w:color="auto"/>
        <w:left w:val="none" w:sz="0" w:space="0" w:color="auto"/>
        <w:bottom w:val="none" w:sz="0" w:space="0" w:color="auto"/>
        <w:right w:val="none" w:sz="0" w:space="0" w:color="auto"/>
      </w:divBdr>
    </w:div>
    <w:div w:id="1753769531">
      <w:bodyDiv w:val="1"/>
      <w:marLeft w:val="0"/>
      <w:marRight w:val="0"/>
      <w:marTop w:val="0"/>
      <w:marBottom w:val="0"/>
      <w:divBdr>
        <w:top w:val="none" w:sz="0" w:space="0" w:color="auto"/>
        <w:left w:val="none" w:sz="0" w:space="0" w:color="auto"/>
        <w:bottom w:val="none" w:sz="0" w:space="0" w:color="auto"/>
        <w:right w:val="none" w:sz="0" w:space="0" w:color="auto"/>
      </w:divBdr>
    </w:div>
    <w:div w:id="1755710678">
      <w:bodyDiv w:val="1"/>
      <w:marLeft w:val="0"/>
      <w:marRight w:val="0"/>
      <w:marTop w:val="0"/>
      <w:marBottom w:val="0"/>
      <w:divBdr>
        <w:top w:val="none" w:sz="0" w:space="0" w:color="auto"/>
        <w:left w:val="none" w:sz="0" w:space="0" w:color="auto"/>
        <w:bottom w:val="none" w:sz="0" w:space="0" w:color="auto"/>
        <w:right w:val="none" w:sz="0" w:space="0" w:color="auto"/>
      </w:divBdr>
    </w:div>
    <w:div w:id="1815296645">
      <w:bodyDiv w:val="1"/>
      <w:marLeft w:val="0"/>
      <w:marRight w:val="0"/>
      <w:marTop w:val="0"/>
      <w:marBottom w:val="0"/>
      <w:divBdr>
        <w:top w:val="none" w:sz="0" w:space="0" w:color="auto"/>
        <w:left w:val="none" w:sz="0" w:space="0" w:color="auto"/>
        <w:bottom w:val="none" w:sz="0" w:space="0" w:color="auto"/>
        <w:right w:val="none" w:sz="0" w:space="0" w:color="auto"/>
      </w:divBdr>
    </w:div>
    <w:div w:id="1829402737">
      <w:bodyDiv w:val="1"/>
      <w:marLeft w:val="0"/>
      <w:marRight w:val="0"/>
      <w:marTop w:val="0"/>
      <w:marBottom w:val="0"/>
      <w:divBdr>
        <w:top w:val="none" w:sz="0" w:space="0" w:color="auto"/>
        <w:left w:val="none" w:sz="0" w:space="0" w:color="auto"/>
        <w:bottom w:val="none" w:sz="0" w:space="0" w:color="auto"/>
        <w:right w:val="none" w:sz="0" w:space="0" w:color="auto"/>
      </w:divBdr>
    </w:div>
    <w:div w:id="1830124925">
      <w:bodyDiv w:val="1"/>
      <w:marLeft w:val="0"/>
      <w:marRight w:val="0"/>
      <w:marTop w:val="0"/>
      <w:marBottom w:val="0"/>
      <w:divBdr>
        <w:top w:val="none" w:sz="0" w:space="0" w:color="auto"/>
        <w:left w:val="none" w:sz="0" w:space="0" w:color="auto"/>
        <w:bottom w:val="none" w:sz="0" w:space="0" w:color="auto"/>
        <w:right w:val="none" w:sz="0" w:space="0" w:color="auto"/>
      </w:divBdr>
    </w:div>
    <w:div w:id="1835877415">
      <w:bodyDiv w:val="1"/>
      <w:marLeft w:val="0"/>
      <w:marRight w:val="0"/>
      <w:marTop w:val="0"/>
      <w:marBottom w:val="0"/>
      <w:divBdr>
        <w:top w:val="none" w:sz="0" w:space="0" w:color="auto"/>
        <w:left w:val="none" w:sz="0" w:space="0" w:color="auto"/>
        <w:bottom w:val="none" w:sz="0" w:space="0" w:color="auto"/>
        <w:right w:val="none" w:sz="0" w:space="0" w:color="auto"/>
      </w:divBdr>
    </w:div>
    <w:div w:id="1837500361">
      <w:bodyDiv w:val="1"/>
      <w:marLeft w:val="0"/>
      <w:marRight w:val="0"/>
      <w:marTop w:val="0"/>
      <w:marBottom w:val="0"/>
      <w:divBdr>
        <w:top w:val="none" w:sz="0" w:space="0" w:color="auto"/>
        <w:left w:val="none" w:sz="0" w:space="0" w:color="auto"/>
        <w:bottom w:val="none" w:sz="0" w:space="0" w:color="auto"/>
        <w:right w:val="none" w:sz="0" w:space="0" w:color="auto"/>
      </w:divBdr>
    </w:div>
    <w:div w:id="1837960569">
      <w:bodyDiv w:val="1"/>
      <w:marLeft w:val="0"/>
      <w:marRight w:val="0"/>
      <w:marTop w:val="0"/>
      <w:marBottom w:val="0"/>
      <w:divBdr>
        <w:top w:val="none" w:sz="0" w:space="0" w:color="auto"/>
        <w:left w:val="none" w:sz="0" w:space="0" w:color="auto"/>
        <w:bottom w:val="none" w:sz="0" w:space="0" w:color="auto"/>
        <w:right w:val="none" w:sz="0" w:space="0" w:color="auto"/>
      </w:divBdr>
    </w:div>
    <w:div w:id="1921139639">
      <w:bodyDiv w:val="1"/>
      <w:marLeft w:val="0"/>
      <w:marRight w:val="0"/>
      <w:marTop w:val="0"/>
      <w:marBottom w:val="0"/>
      <w:divBdr>
        <w:top w:val="none" w:sz="0" w:space="0" w:color="auto"/>
        <w:left w:val="none" w:sz="0" w:space="0" w:color="auto"/>
        <w:bottom w:val="none" w:sz="0" w:space="0" w:color="auto"/>
        <w:right w:val="none" w:sz="0" w:space="0" w:color="auto"/>
      </w:divBdr>
    </w:div>
    <w:div w:id="1957718036">
      <w:bodyDiv w:val="1"/>
      <w:marLeft w:val="0"/>
      <w:marRight w:val="0"/>
      <w:marTop w:val="0"/>
      <w:marBottom w:val="0"/>
      <w:divBdr>
        <w:top w:val="none" w:sz="0" w:space="0" w:color="auto"/>
        <w:left w:val="none" w:sz="0" w:space="0" w:color="auto"/>
        <w:bottom w:val="none" w:sz="0" w:space="0" w:color="auto"/>
        <w:right w:val="none" w:sz="0" w:space="0" w:color="auto"/>
      </w:divBdr>
    </w:div>
    <w:div w:id="1965381666">
      <w:bodyDiv w:val="1"/>
      <w:marLeft w:val="0"/>
      <w:marRight w:val="0"/>
      <w:marTop w:val="0"/>
      <w:marBottom w:val="0"/>
      <w:divBdr>
        <w:top w:val="none" w:sz="0" w:space="0" w:color="auto"/>
        <w:left w:val="none" w:sz="0" w:space="0" w:color="auto"/>
        <w:bottom w:val="none" w:sz="0" w:space="0" w:color="auto"/>
        <w:right w:val="none" w:sz="0" w:space="0" w:color="auto"/>
      </w:divBdr>
    </w:div>
    <w:div w:id="1973905263">
      <w:bodyDiv w:val="1"/>
      <w:marLeft w:val="0"/>
      <w:marRight w:val="0"/>
      <w:marTop w:val="0"/>
      <w:marBottom w:val="0"/>
      <w:divBdr>
        <w:top w:val="none" w:sz="0" w:space="0" w:color="auto"/>
        <w:left w:val="none" w:sz="0" w:space="0" w:color="auto"/>
        <w:bottom w:val="none" w:sz="0" w:space="0" w:color="auto"/>
        <w:right w:val="none" w:sz="0" w:space="0" w:color="auto"/>
      </w:divBdr>
    </w:div>
    <w:div w:id="1979064978">
      <w:bodyDiv w:val="1"/>
      <w:marLeft w:val="0"/>
      <w:marRight w:val="0"/>
      <w:marTop w:val="0"/>
      <w:marBottom w:val="0"/>
      <w:divBdr>
        <w:top w:val="none" w:sz="0" w:space="0" w:color="auto"/>
        <w:left w:val="none" w:sz="0" w:space="0" w:color="auto"/>
        <w:bottom w:val="none" w:sz="0" w:space="0" w:color="auto"/>
        <w:right w:val="none" w:sz="0" w:space="0" w:color="auto"/>
      </w:divBdr>
    </w:div>
    <w:div w:id="1982341986">
      <w:bodyDiv w:val="1"/>
      <w:marLeft w:val="0"/>
      <w:marRight w:val="0"/>
      <w:marTop w:val="0"/>
      <w:marBottom w:val="0"/>
      <w:divBdr>
        <w:top w:val="none" w:sz="0" w:space="0" w:color="auto"/>
        <w:left w:val="none" w:sz="0" w:space="0" w:color="auto"/>
        <w:bottom w:val="none" w:sz="0" w:space="0" w:color="auto"/>
        <w:right w:val="none" w:sz="0" w:space="0" w:color="auto"/>
      </w:divBdr>
    </w:div>
    <w:div w:id="1992785406">
      <w:bodyDiv w:val="1"/>
      <w:marLeft w:val="0"/>
      <w:marRight w:val="0"/>
      <w:marTop w:val="0"/>
      <w:marBottom w:val="0"/>
      <w:divBdr>
        <w:top w:val="none" w:sz="0" w:space="0" w:color="auto"/>
        <w:left w:val="none" w:sz="0" w:space="0" w:color="auto"/>
        <w:bottom w:val="none" w:sz="0" w:space="0" w:color="auto"/>
        <w:right w:val="none" w:sz="0" w:space="0" w:color="auto"/>
      </w:divBdr>
    </w:div>
    <w:div w:id="2035498369">
      <w:bodyDiv w:val="1"/>
      <w:marLeft w:val="0"/>
      <w:marRight w:val="0"/>
      <w:marTop w:val="0"/>
      <w:marBottom w:val="0"/>
      <w:divBdr>
        <w:top w:val="none" w:sz="0" w:space="0" w:color="auto"/>
        <w:left w:val="none" w:sz="0" w:space="0" w:color="auto"/>
        <w:bottom w:val="none" w:sz="0" w:space="0" w:color="auto"/>
        <w:right w:val="none" w:sz="0" w:space="0" w:color="auto"/>
      </w:divBdr>
    </w:div>
    <w:div w:id="2066024737">
      <w:bodyDiv w:val="1"/>
      <w:marLeft w:val="0"/>
      <w:marRight w:val="0"/>
      <w:marTop w:val="0"/>
      <w:marBottom w:val="0"/>
      <w:divBdr>
        <w:top w:val="none" w:sz="0" w:space="0" w:color="auto"/>
        <w:left w:val="none" w:sz="0" w:space="0" w:color="auto"/>
        <w:bottom w:val="none" w:sz="0" w:space="0" w:color="auto"/>
        <w:right w:val="none" w:sz="0" w:space="0" w:color="auto"/>
      </w:divBdr>
    </w:div>
    <w:div w:id="2123646581">
      <w:bodyDiv w:val="1"/>
      <w:marLeft w:val="0"/>
      <w:marRight w:val="0"/>
      <w:marTop w:val="0"/>
      <w:marBottom w:val="0"/>
      <w:divBdr>
        <w:top w:val="none" w:sz="0" w:space="0" w:color="auto"/>
        <w:left w:val="none" w:sz="0" w:space="0" w:color="auto"/>
        <w:bottom w:val="none" w:sz="0" w:space="0" w:color="auto"/>
        <w:right w:val="none" w:sz="0" w:space="0" w:color="auto"/>
      </w:divBdr>
    </w:div>
    <w:div w:id="213051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D2B1F-7AD1-4D9C-90C1-61A65C77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17244</Words>
  <Characters>98292</Characters>
  <Application>Microsoft Office Word</Application>
  <DocSecurity>0</DocSecurity>
  <Lines>819</Lines>
  <Paragraphs>230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Airimitoaie</dc:creator>
  <cp:keywords/>
  <dc:description/>
  <cp:lastModifiedBy>Gurghiu</cp:lastModifiedBy>
  <cp:revision>2</cp:revision>
  <cp:lastPrinted>2024-08-13T12:23:00Z</cp:lastPrinted>
  <dcterms:created xsi:type="dcterms:W3CDTF">2024-08-14T04:58:00Z</dcterms:created>
  <dcterms:modified xsi:type="dcterms:W3CDTF">2024-08-14T04:58:00Z</dcterms:modified>
</cp:coreProperties>
</file>